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0E2C9ADC" w:rsidR="00994A92" w:rsidRPr="00D71A1C" w:rsidRDefault="00BA331E" w:rsidP="003054B3">
      <w:pPr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D71A1C">
        <w:rPr>
          <w:rFonts w:ascii="Sylfaen" w:hAnsi="Sylfaen" w:cs="Times New Roman"/>
          <w:b/>
          <w:bCs/>
          <w:sz w:val="28"/>
          <w:szCs w:val="28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მსესხებელი</w:t>
      </w:r>
      <w:r w:rsidR="00FE1D1B" w:rsidRPr="00D71A1C">
        <w:rPr>
          <w:rFonts w:ascii="Sylfaen" w:hAnsi="Sylfaen"/>
          <w:b/>
          <w:sz w:val="22"/>
          <w:szCs w:val="22"/>
          <w:lang w:val="en-US"/>
        </w:rPr>
        <w:t xml:space="preserve">: </w:t>
      </w:r>
      <w:r w:rsidRPr="00D71A1C">
        <w:rPr>
          <w:rFonts w:ascii="Sylfaen" w:hAnsi="Sylfaen"/>
          <w:bCs/>
          <w:sz w:val="22"/>
          <w:szCs w:val="22"/>
          <w:lang w:val="ka-GE"/>
        </w:rPr>
        <w:t>საქართველო</w:t>
      </w:r>
    </w:p>
    <w:p w14:paraId="37D2FE6B" w14:textId="4CB14C5B" w:rsidR="00FE1D1B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განმახორციელებელი სააგენტო</w:t>
      </w:r>
      <w:r w:rsidR="00FE1D1B" w:rsidRPr="00D71A1C">
        <w:rPr>
          <w:rFonts w:ascii="Sylfaen" w:hAnsi="Sylfaen"/>
          <w:b/>
          <w:sz w:val="22"/>
          <w:szCs w:val="22"/>
          <w:lang w:val="en-US"/>
        </w:rPr>
        <w:t xml:space="preserve">: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საქართველოს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განათლების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,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მეცნიერების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,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კულტურისა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და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სპორტის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სამინისტრო</w:t>
      </w:r>
      <w:proofErr w:type="spellEnd"/>
    </w:p>
    <w:p w14:paraId="65F880EB" w14:textId="0976A9B7" w:rsidR="00BA331E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პროექტის დასახელება</w:t>
      </w:r>
      <w:r w:rsidR="003054B3" w:rsidRPr="00D71A1C">
        <w:rPr>
          <w:rFonts w:ascii="Sylfaen" w:hAnsi="Sylfaen"/>
          <w:b/>
          <w:sz w:val="22"/>
          <w:szCs w:val="22"/>
        </w:rPr>
        <w:t xml:space="preserve">: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ინოვაციები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ინკლუზიური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განათლება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ხარისხი</w:t>
      </w:r>
      <w:proofErr w:type="spellEnd"/>
    </w:p>
    <w:p w14:paraId="3E1CB4E6" w14:textId="38C9DAA9" w:rsidR="003054B3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 xml:space="preserve">პროექტის </w:t>
      </w:r>
      <w:r w:rsidRPr="00D71A1C">
        <w:rPr>
          <w:rFonts w:ascii="Sylfaen" w:hAnsi="Sylfaen"/>
          <w:b/>
          <w:sz w:val="22"/>
          <w:szCs w:val="22"/>
          <w:lang w:val="en-US"/>
        </w:rPr>
        <w:t>N</w:t>
      </w:r>
      <w:r w:rsidR="0010596A" w:rsidRPr="00D71A1C">
        <w:rPr>
          <w:rFonts w:ascii="Sylfaen" w:hAnsi="Sylfaen"/>
          <w:b/>
          <w:sz w:val="22"/>
          <w:szCs w:val="22"/>
          <w:lang w:val="en-US"/>
        </w:rPr>
        <w:t>o</w:t>
      </w:r>
      <w:r w:rsidR="00FE5598" w:rsidRPr="00D71A1C">
        <w:rPr>
          <w:rFonts w:ascii="Sylfaen" w:hAnsi="Sylfaen"/>
          <w:b/>
          <w:sz w:val="22"/>
          <w:szCs w:val="22"/>
          <w:lang w:val="ka-GE"/>
        </w:rPr>
        <w:t xml:space="preserve">. </w:t>
      </w:r>
      <w:r w:rsidR="00FE5598" w:rsidRPr="00D71A1C">
        <w:rPr>
          <w:rFonts w:ascii="Sylfaen" w:hAnsi="Sylfaen"/>
          <w:bCs/>
          <w:sz w:val="22"/>
          <w:szCs w:val="22"/>
        </w:rPr>
        <w:t>P</w:t>
      </w:r>
      <w:r w:rsidR="003054B3" w:rsidRPr="00D71A1C">
        <w:rPr>
          <w:rFonts w:ascii="Sylfaen" w:hAnsi="Sylfaen"/>
          <w:bCs/>
          <w:sz w:val="22"/>
          <w:szCs w:val="22"/>
        </w:rPr>
        <w:t>168481</w:t>
      </w:r>
    </w:p>
    <w:p w14:paraId="6E54B5EA" w14:textId="36D52DF6" w:rsidR="003054B3" w:rsidRPr="009C0BA8" w:rsidRDefault="00BA331E" w:rsidP="003A5A4B">
      <w:pPr>
        <w:pStyle w:val="BodyText"/>
        <w:tabs>
          <w:tab w:val="left" w:pos="8017"/>
        </w:tabs>
        <w:spacing w:line="276" w:lineRule="auto"/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კონტრაქტის დასახელება:</w:t>
      </w:r>
      <w:r w:rsidR="003054B3" w:rsidRPr="00D71A1C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5C2117" w:rsidRPr="00D71A1C">
        <w:rPr>
          <w:rFonts w:ascii="Sylfaen" w:hAnsi="Sylfaen" w:cs="Sylfaen"/>
          <w:bCs/>
          <w:sz w:val="22"/>
          <w:szCs w:val="22"/>
        </w:rPr>
        <w:t>კომპიუტერული</w:t>
      </w:r>
      <w:proofErr w:type="spellEnd"/>
      <w:r w:rsidR="005C2117"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5C2117" w:rsidRPr="00D71A1C">
        <w:rPr>
          <w:rFonts w:ascii="Sylfaen" w:hAnsi="Sylfaen" w:cs="Sylfaen"/>
          <w:bCs/>
          <w:sz w:val="22"/>
          <w:szCs w:val="22"/>
        </w:rPr>
        <w:t>აღჭურვილობის</w:t>
      </w:r>
      <w:proofErr w:type="spellEnd"/>
      <w:r w:rsidR="005C2117" w:rsidRPr="00D71A1C">
        <w:rPr>
          <w:rFonts w:ascii="Sylfaen" w:hAnsi="Sylfaen"/>
          <w:bCs/>
          <w:sz w:val="22"/>
          <w:szCs w:val="22"/>
        </w:rPr>
        <w:t xml:space="preserve"> </w:t>
      </w:r>
      <w:bookmarkStart w:id="0" w:name="_GoBack"/>
      <w:bookmarkEnd w:id="0"/>
      <w:r w:rsidR="005C2117"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5C2117" w:rsidRPr="00D71A1C">
        <w:rPr>
          <w:rFonts w:ascii="Sylfaen" w:hAnsi="Sylfaen" w:cs="Sylfaen"/>
          <w:bCs/>
          <w:sz w:val="22"/>
          <w:szCs w:val="22"/>
        </w:rPr>
        <w:t>შესყიდ</w:t>
      </w:r>
      <w:proofErr w:type="spellEnd"/>
      <w:r w:rsidR="005C2117" w:rsidRPr="00D71A1C">
        <w:rPr>
          <w:rFonts w:ascii="Sylfaen" w:hAnsi="Sylfaen" w:cs="Sylfaen"/>
          <w:bCs/>
          <w:sz w:val="22"/>
          <w:szCs w:val="22"/>
          <w:lang w:val="ka-GE"/>
        </w:rPr>
        <w:t>ვ</w:t>
      </w:r>
      <w:r w:rsidR="003A5A4B" w:rsidRPr="00D71A1C">
        <w:rPr>
          <w:rFonts w:ascii="Sylfaen" w:hAnsi="Sylfaen" w:cs="Sylfaen"/>
          <w:bCs/>
          <w:sz w:val="22"/>
          <w:szCs w:val="22"/>
          <w:lang w:val="ka-GE"/>
        </w:rPr>
        <w:t xml:space="preserve">ა </w:t>
      </w:r>
      <w:r w:rsidR="000B71C1">
        <w:rPr>
          <w:rFonts w:ascii="Sylfaen" w:hAnsi="Sylfaen" w:cs="Sylfaen"/>
          <w:bCs/>
          <w:sz w:val="22"/>
          <w:szCs w:val="22"/>
          <w:lang w:val="ka-GE"/>
        </w:rPr>
        <w:t xml:space="preserve">სკოლებისთვის </w:t>
      </w:r>
      <w:r w:rsidR="003A5A4B" w:rsidRPr="00D71A1C">
        <w:rPr>
          <w:rFonts w:ascii="Sylfaen" w:hAnsi="Sylfaen" w:cs="Sylfaen"/>
          <w:bCs/>
          <w:sz w:val="22"/>
          <w:szCs w:val="22"/>
          <w:lang w:val="ka-GE"/>
        </w:rPr>
        <w:t>(პროექტორი - 898 ცალი და ლეპტოპი - 6,350 ცალი)</w:t>
      </w:r>
    </w:p>
    <w:p w14:paraId="42D3D475" w14:textId="0C1CDE1F" w:rsidR="003054B3" w:rsidRPr="00D71A1C" w:rsidRDefault="009C0BA8" w:rsidP="003054B3">
      <w:pPr>
        <w:pStyle w:val="BodyText"/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ka-GE"/>
        </w:rPr>
        <w:t>ტენდერის/</w:t>
      </w:r>
      <w:r w:rsidR="00BA331E" w:rsidRPr="00D71A1C">
        <w:rPr>
          <w:rFonts w:ascii="Sylfaen" w:hAnsi="Sylfaen"/>
          <w:b/>
          <w:sz w:val="22"/>
          <w:szCs w:val="22"/>
          <w:lang w:val="ka-GE"/>
        </w:rPr>
        <w:t>კონტრაქტის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0596A" w:rsidRPr="00D71A1C">
        <w:rPr>
          <w:rFonts w:ascii="Sylfaen" w:hAnsi="Sylfaen"/>
          <w:b/>
          <w:sz w:val="22"/>
          <w:szCs w:val="22"/>
          <w:lang w:val="en-US"/>
        </w:rPr>
        <w:t>No.</w:t>
      </w:r>
      <w:r w:rsidR="00A52375" w:rsidRPr="00D71A1C">
        <w:rPr>
          <w:rFonts w:ascii="Sylfaen" w:hAnsi="Sylfaen"/>
          <w:sz w:val="22"/>
          <w:szCs w:val="22"/>
        </w:rPr>
        <w:t xml:space="preserve"> </w:t>
      </w:r>
      <w:r w:rsidR="003A5A4B" w:rsidRPr="00D71A1C">
        <w:rPr>
          <w:rFonts w:ascii="Sylfaen" w:hAnsi="Sylfaen"/>
          <w:sz w:val="22"/>
          <w:szCs w:val="22"/>
        </w:rPr>
        <w:t>GE-MESCS-192159-GO-RFB</w:t>
      </w:r>
    </w:p>
    <w:p w14:paraId="267C9C17" w14:textId="1BFC2535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D71A1C">
        <w:rPr>
          <w:rFonts w:ascii="Sylfaen" w:hAnsi="Sylfaen"/>
          <w:b/>
          <w:bCs/>
          <w:sz w:val="22"/>
          <w:szCs w:val="22"/>
          <w:lang w:val="ka-GE"/>
        </w:rPr>
        <w:t>სახელმწიფო შესყიდვების ვებ-გვერდზე განცხადების ნომერი:</w:t>
      </w:r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r w:rsidRPr="00D71A1C">
        <w:rPr>
          <w:rFonts w:ascii="Sylfaen" w:hAnsi="Sylfaen"/>
          <w:bCs/>
          <w:sz w:val="22"/>
          <w:szCs w:val="22"/>
          <w:lang w:val="ka-GE"/>
        </w:rPr>
        <w:t>DEP200000099</w:t>
      </w:r>
    </w:p>
    <w:p w14:paraId="77E2DD9B" w14:textId="4A82119E" w:rsidR="00185F02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შესყიდვის მეთოდი</w:t>
      </w:r>
      <w:r w:rsidR="003054B3" w:rsidRPr="00D71A1C">
        <w:rPr>
          <w:rFonts w:ascii="Sylfaen" w:hAnsi="Sylfaen"/>
          <w:b/>
          <w:sz w:val="22"/>
          <w:szCs w:val="22"/>
          <w:lang w:val="ka-GE"/>
        </w:rPr>
        <w:t>:</w:t>
      </w:r>
      <w:r w:rsidR="003054B3" w:rsidRPr="00D71A1C">
        <w:rPr>
          <w:rFonts w:ascii="Sylfaen" w:hAnsi="Sylfaen"/>
          <w:b/>
          <w:sz w:val="22"/>
          <w:szCs w:val="22"/>
          <w:lang w:val="en-US"/>
        </w:rPr>
        <w:t xml:space="preserve">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მოწვევა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სატენდერო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წინადადების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წარდგენაზე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ღია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 </w:t>
      </w:r>
    </w:p>
    <w:p w14:paraId="6AC21BB1" w14:textId="3CFCDC19" w:rsidR="00441170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კონტრაქტის ხანგრძლივობა</w:t>
      </w:r>
      <w:r w:rsidR="00441170" w:rsidRPr="00D71A1C">
        <w:rPr>
          <w:rFonts w:ascii="Sylfaen" w:hAnsi="Sylfaen"/>
          <w:b/>
          <w:sz w:val="22"/>
          <w:szCs w:val="22"/>
          <w:lang w:val="en-US"/>
        </w:rPr>
        <w:t xml:space="preserve">: </w:t>
      </w:r>
      <w:r w:rsidR="003A5A4B" w:rsidRPr="00D71A1C">
        <w:rPr>
          <w:rFonts w:ascii="Sylfaen" w:hAnsi="Sylfaen"/>
          <w:bCs/>
          <w:sz w:val="22"/>
          <w:szCs w:val="22"/>
          <w:lang w:val="ka-GE"/>
        </w:rPr>
        <w:t>4</w:t>
      </w:r>
      <w:r w:rsidR="00441170"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r w:rsidRPr="00D71A1C">
        <w:rPr>
          <w:rFonts w:ascii="Sylfaen" w:hAnsi="Sylfaen"/>
          <w:bCs/>
          <w:sz w:val="22"/>
          <w:szCs w:val="22"/>
          <w:lang w:val="ka-GE"/>
        </w:rPr>
        <w:t>თვე</w:t>
      </w:r>
    </w:p>
    <w:p w14:paraId="527FBE44" w14:textId="77777777" w:rsidR="00441170" w:rsidRPr="00D71A1C" w:rsidRDefault="00441170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71C6797B" w14:textId="5EDD603A" w:rsidR="003A5A4B" w:rsidRPr="00D71A1C" w:rsidRDefault="003A5A4B" w:rsidP="003A5A4B">
      <w:pPr>
        <w:spacing w:after="0" w:line="240" w:lineRule="auto"/>
        <w:rPr>
          <w:rFonts w:ascii="Sylfaen" w:eastAsia="Times New Roman" w:hAnsi="Sylfaen" w:cs="Times New Roman"/>
          <w:b/>
          <w:bCs/>
          <w:spacing w:val="-2"/>
          <w:lang w:eastAsia="x-none"/>
        </w:rPr>
      </w:pPr>
      <w:r w:rsidRPr="00D71A1C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>შეფასებული კომპანია</w:t>
      </w:r>
      <w:r w:rsidRPr="00D71A1C">
        <w:rPr>
          <w:rFonts w:ascii="Sylfaen" w:eastAsia="Times New Roman" w:hAnsi="Sylfaen" w:cs="Times New Roman"/>
          <w:b/>
          <w:bCs/>
          <w:spacing w:val="-2"/>
          <w:lang w:eastAsia="x-none"/>
        </w:rPr>
        <w:t>:</w:t>
      </w:r>
    </w:p>
    <w:p w14:paraId="662F60A9" w14:textId="45D820F6" w:rsidR="003A5A4B" w:rsidRPr="00D71A1C" w:rsidRDefault="003A5A4B" w:rsidP="003A5A4B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D71A1C">
        <w:rPr>
          <w:rFonts w:ascii="Sylfaen" w:eastAsia="Times New Roman" w:hAnsi="Sylfaen" w:cs="Times New Roman"/>
          <w:spacing w:val="-2"/>
          <w:lang w:val="ka-GE" w:eastAsia="x-none"/>
        </w:rPr>
        <w:t>კომპანიის სახელი</w:t>
      </w:r>
      <w:r w:rsidRPr="00D71A1C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Pr="00D71A1C">
        <w:rPr>
          <w:rFonts w:ascii="Sylfaen" w:eastAsia="Times New Roman" w:hAnsi="Sylfaen" w:cs="Times New Roman"/>
          <w:spacing w:val="-2"/>
          <w:lang w:val="ka-GE" w:eastAsia="x-none"/>
        </w:rPr>
        <w:t>შპს ალტა/საქართველო</w:t>
      </w:r>
    </w:p>
    <w:p w14:paraId="429C32B3" w14:textId="36996CB7" w:rsidR="003A5A4B" w:rsidRPr="00D71A1C" w:rsidRDefault="003A5A4B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წინადადების ამოკითხული ფასი</w:t>
      </w:r>
      <w:r w:rsidRPr="00D71A1C">
        <w:rPr>
          <w:rFonts w:ascii="Sylfaen" w:hAnsi="Sylfaen"/>
          <w:sz w:val="22"/>
          <w:szCs w:val="22"/>
        </w:rPr>
        <w:t>: 3,614,312.00</w:t>
      </w:r>
      <w:r w:rsidRPr="00D71A1C">
        <w:rPr>
          <w:rFonts w:ascii="Sylfaen" w:hAnsi="Sylfaen"/>
          <w:sz w:val="22"/>
          <w:szCs w:val="22"/>
          <w:lang w:val="ka-GE"/>
        </w:rPr>
        <w:t xml:space="preserve"> აშშ დოლარი</w:t>
      </w:r>
    </w:p>
    <w:p w14:paraId="7D51C7CD" w14:textId="498DCBB7" w:rsidR="003A5A4B" w:rsidRPr="00D71A1C" w:rsidRDefault="003A5A4B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წინადადების შეფასებული ფასი</w:t>
      </w:r>
      <w:r w:rsidRPr="00D71A1C">
        <w:rPr>
          <w:rFonts w:ascii="Sylfaen" w:hAnsi="Sylfaen"/>
          <w:sz w:val="22"/>
          <w:szCs w:val="22"/>
        </w:rPr>
        <w:t>: 3,614,312.00</w:t>
      </w:r>
      <w:r w:rsidRPr="00D71A1C">
        <w:rPr>
          <w:rFonts w:ascii="Sylfaen" w:hAnsi="Sylfaen"/>
          <w:sz w:val="22"/>
          <w:szCs w:val="22"/>
          <w:lang w:val="ka-GE"/>
        </w:rPr>
        <w:t xml:space="preserve"> აშშ დოლარი</w:t>
      </w:r>
    </w:p>
    <w:p w14:paraId="456B0E51" w14:textId="7777777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3711033B" w14:textId="1A5634A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დისკვალიფიცირებული კომპანია</w:t>
      </w:r>
      <w:r w:rsidRPr="00D71A1C">
        <w:rPr>
          <w:rFonts w:ascii="Sylfaen" w:hAnsi="Sylfaen"/>
          <w:b/>
          <w:sz w:val="22"/>
          <w:szCs w:val="22"/>
          <w:lang w:val="en-US"/>
        </w:rPr>
        <w:t>:</w:t>
      </w:r>
    </w:p>
    <w:p w14:paraId="22B5C50E" w14:textId="3168EFD4" w:rsidR="003A5A4B" w:rsidRPr="009C0BA8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კომპანიის სახელი</w:t>
      </w:r>
      <w:r w:rsidRPr="00D71A1C">
        <w:rPr>
          <w:rFonts w:ascii="Sylfaen" w:hAnsi="Sylfaen"/>
          <w:sz w:val="22"/>
          <w:szCs w:val="22"/>
        </w:rPr>
        <w:t xml:space="preserve">: WAH GLOBAL LOGISTICS, LLC, </w:t>
      </w:r>
      <w:r w:rsidR="009C0BA8">
        <w:rPr>
          <w:rFonts w:ascii="Sylfaen" w:hAnsi="Sylfaen"/>
          <w:sz w:val="22"/>
          <w:szCs w:val="22"/>
          <w:lang w:val="ka-GE"/>
        </w:rPr>
        <w:t>აშშ</w:t>
      </w:r>
    </w:p>
    <w:p w14:paraId="32555CAA" w14:textId="39D76F70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</w:rPr>
      </w:pPr>
      <w:r w:rsidRPr="00D71A1C">
        <w:rPr>
          <w:rFonts w:ascii="Sylfaen" w:hAnsi="Sylfaen"/>
          <w:sz w:val="22"/>
          <w:szCs w:val="22"/>
          <w:lang w:val="ka-GE"/>
        </w:rPr>
        <w:t>წინადადების ამოკითხული ფასი</w:t>
      </w:r>
      <w:r w:rsidRPr="00D71A1C">
        <w:rPr>
          <w:rFonts w:ascii="Sylfaen" w:hAnsi="Sylfaen"/>
          <w:sz w:val="22"/>
          <w:szCs w:val="22"/>
        </w:rPr>
        <w:t>: 4,099,944.74</w:t>
      </w:r>
      <w:r w:rsidRPr="00D71A1C">
        <w:rPr>
          <w:rFonts w:ascii="Sylfaen" w:hAnsi="Sylfaen"/>
          <w:sz w:val="22"/>
          <w:szCs w:val="22"/>
          <w:lang w:val="ka-GE"/>
        </w:rPr>
        <w:t xml:space="preserve"> აშშ დოლარი</w:t>
      </w:r>
      <w:r w:rsidRPr="00D71A1C">
        <w:rPr>
          <w:rFonts w:ascii="Sylfaen" w:hAnsi="Sylfaen"/>
          <w:sz w:val="22"/>
          <w:szCs w:val="22"/>
        </w:rPr>
        <w:t xml:space="preserve"> (13,591,317.00</w:t>
      </w:r>
      <w:r w:rsidRPr="00D71A1C">
        <w:rPr>
          <w:rFonts w:ascii="Sylfaen" w:hAnsi="Sylfaen"/>
          <w:sz w:val="22"/>
          <w:szCs w:val="22"/>
          <w:lang w:val="ka-GE"/>
        </w:rPr>
        <w:t xml:space="preserve"> ლარი</w:t>
      </w:r>
      <w:r w:rsidRPr="00D71A1C">
        <w:rPr>
          <w:rFonts w:ascii="Sylfaen" w:hAnsi="Sylfaen"/>
          <w:sz w:val="22"/>
          <w:szCs w:val="22"/>
        </w:rPr>
        <w:t>)</w:t>
      </w:r>
    </w:p>
    <w:p w14:paraId="0FD0B08A" w14:textId="7AE8754E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წინადადების შეფასებული ფასი</w:t>
      </w:r>
      <w:r w:rsidRPr="00D71A1C">
        <w:rPr>
          <w:rFonts w:ascii="Sylfaen" w:hAnsi="Sylfaen"/>
          <w:sz w:val="22"/>
          <w:szCs w:val="22"/>
        </w:rPr>
        <w:t>: 4,099,944.74</w:t>
      </w:r>
      <w:r w:rsidR="00D71A1C" w:rsidRPr="00D71A1C">
        <w:rPr>
          <w:rFonts w:ascii="Sylfaen" w:hAnsi="Sylfaen"/>
          <w:sz w:val="22"/>
          <w:szCs w:val="22"/>
          <w:lang w:val="ka-GE"/>
        </w:rPr>
        <w:t xml:space="preserve"> აშშ დოლარი</w:t>
      </w:r>
    </w:p>
    <w:p w14:paraId="54115C3F" w14:textId="21FBF1A7" w:rsidR="003A5A4B" w:rsidRPr="000B71C1" w:rsidRDefault="00D71A1C" w:rsidP="003A5A4B">
      <w:pPr>
        <w:pStyle w:val="BodyText"/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დისკვალიფიკაციის მიზეზი</w:t>
      </w:r>
      <w:r w:rsidR="003A5A4B" w:rsidRPr="00D71A1C">
        <w:rPr>
          <w:rFonts w:ascii="Sylfaen" w:hAnsi="Sylfaen"/>
          <w:sz w:val="22"/>
          <w:szCs w:val="22"/>
        </w:rPr>
        <w:t xml:space="preserve">: </w:t>
      </w:r>
      <w:r w:rsidRPr="00D71A1C">
        <w:rPr>
          <w:rFonts w:ascii="Sylfaen" w:hAnsi="Sylfaen"/>
          <w:sz w:val="22"/>
          <w:szCs w:val="22"/>
          <w:lang w:val="ka-GE"/>
        </w:rPr>
        <w:t xml:space="preserve">კომპანიამ არ წარმოადგინა სატენდერო დოკუმენტაციის ნაწილი  </w:t>
      </w:r>
      <w:r w:rsidRPr="00D71A1C">
        <w:rPr>
          <w:rFonts w:ascii="Sylfaen" w:hAnsi="Sylfaen"/>
          <w:sz w:val="22"/>
          <w:szCs w:val="22"/>
        </w:rPr>
        <w:t xml:space="preserve">III </w:t>
      </w:r>
      <w:r w:rsidRPr="00D71A1C">
        <w:rPr>
          <w:rFonts w:ascii="Sylfaen" w:hAnsi="Sylfaen"/>
          <w:sz w:val="22"/>
          <w:szCs w:val="22"/>
          <w:lang w:val="ka-GE"/>
        </w:rPr>
        <w:t xml:space="preserve"> - შეფასება და საკვალიფიკაციო  კრიტერიმებით (</w:t>
      </w:r>
      <w:r w:rsidRPr="00D71A1C">
        <w:rPr>
          <w:rFonts w:ascii="Sylfaen" w:hAnsi="Sylfaen"/>
          <w:sz w:val="22"/>
          <w:szCs w:val="22"/>
        </w:rPr>
        <w:t xml:space="preserve">3.1a (i) </w:t>
      </w:r>
      <w:r w:rsidRPr="00D71A1C">
        <w:rPr>
          <w:rFonts w:ascii="Sylfaen" w:hAnsi="Sylfaen"/>
          <w:sz w:val="22"/>
          <w:szCs w:val="22"/>
          <w:lang w:val="ka-GE"/>
        </w:rPr>
        <w:t xml:space="preserve">და </w:t>
      </w:r>
      <w:r w:rsidRPr="00D71A1C">
        <w:rPr>
          <w:rFonts w:ascii="Sylfaen" w:hAnsi="Sylfaen"/>
          <w:sz w:val="22"/>
          <w:szCs w:val="22"/>
        </w:rPr>
        <w:t>3.1a (ii)</w:t>
      </w:r>
      <w:r w:rsidRPr="00D71A1C">
        <w:rPr>
          <w:rFonts w:ascii="Sylfaen" w:hAnsi="Sylfaen"/>
          <w:sz w:val="22"/>
          <w:szCs w:val="22"/>
          <w:lang w:val="ka-GE"/>
        </w:rPr>
        <w:t>) მოთხოვნილი დოკუმენტაცია, კერძოდ, ტექნიკური  და ფინანსური შესაძლებლობის დამადასტურებელი დოკუმენტაცია.</w:t>
      </w:r>
    </w:p>
    <w:p w14:paraId="390CCCFB" w14:textId="7777777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B2088D5" w14:textId="57D901A0" w:rsidR="003A5A4B" w:rsidRPr="00D71A1C" w:rsidRDefault="00D71A1C" w:rsidP="003A5A4B">
      <w:pPr>
        <w:spacing w:after="0" w:line="240" w:lineRule="auto"/>
        <w:rPr>
          <w:rFonts w:ascii="Sylfaen" w:eastAsia="Times New Roman" w:hAnsi="Sylfaen" w:cs="Times New Roman"/>
          <w:b/>
          <w:bCs/>
          <w:spacing w:val="-2"/>
          <w:lang w:val="ka-GE" w:eastAsia="x-none"/>
        </w:rPr>
      </w:pPr>
      <w:r w:rsidRPr="00D71A1C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>გამარჯვებული კომპანია:</w:t>
      </w:r>
    </w:p>
    <w:p w14:paraId="6A2E3070" w14:textId="06E6CBE6" w:rsidR="003A5A4B" w:rsidRPr="00D71A1C" w:rsidRDefault="00D71A1C" w:rsidP="003A5A4B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D71A1C">
        <w:rPr>
          <w:rFonts w:ascii="Sylfaen" w:hAnsi="Sylfaen"/>
          <w:lang w:val="ka-GE"/>
        </w:rPr>
        <w:t>კომპანიის სახელი</w:t>
      </w:r>
      <w:r w:rsidRPr="000B71C1">
        <w:rPr>
          <w:rFonts w:ascii="Sylfaen" w:hAnsi="Sylfaen"/>
          <w:lang w:val="ka-GE"/>
        </w:rPr>
        <w:t xml:space="preserve">: </w:t>
      </w:r>
      <w:r w:rsidRPr="00D71A1C">
        <w:rPr>
          <w:rFonts w:ascii="Sylfaen" w:hAnsi="Sylfaen"/>
          <w:lang w:val="ka-GE"/>
        </w:rPr>
        <w:t xml:space="preserve">შპს </w:t>
      </w:r>
      <w:r w:rsidR="003A5A4B" w:rsidRPr="00D71A1C">
        <w:rPr>
          <w:rFonts w:ascii="Sylfaen" w:eastAsia="Times New Roman" w:hAnsi="Sylfaen" w:cs="Times New Roman"/>
          <w:spacing w:val="-2"/>
          <w:lang w:val="x-none" w:eastAsia="x-none"/>
        </w:rPr>
        <w:t xml:space="preserve">UGT </w:t>
      </w:r>
      <w:r w:rsidRPr="00D71A1C">
        <w:rPr>
          <w:rFonts w:ascii="Sylfaen" w:eastAsia="Times New Roman" w:hAnsi="Sylfaen" w:cs="Times New Roman"/>
          <w:spacing w:val="-2"/>
          <w:lang w:val="ka-GE" w:eastAsia="x-none"/>
        </w:rPr>
        <w:t>/საქართველო</w:t>
      </w:r>
    </w:p>
    <w:p w14:paraId="09052975" w14:textId="5A7D1939" w:rsidR="003A5A4B" w:rsidRPr="00D71A1C" w:rsidRDefault="00D71A1C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წინადადების ამოკითხული ფასი</w:t>
      </w:r>
      <w:r w:rsidRPr="00D71A1C">
        <w:rPr>
          <w:rFonts w:ascii="Sylfaen" w:hAnsi="Sylfaen"/>
          <w:sz w:val="22"/>
          <w:szCs w:val="22"/>
        </w:rPr>
        <w:t xml:space="preserve">: </w:t>
      </w:r>
      <w:r w:rsidR="003A5A4B" w:rsidRPr="00D71A1C">
        <w:rPr>
          <w:rFonts w:ascii="Sylfaen" w:hAnsi="Sylfaen"/>
          <w:sz w:val="22"/>
          <w:szCs w:val="22"/>
        </w:rPr>
        <w:t>3,572,780.00</w:t>
      </w:r>
      <w:r w:rsidRPr="00D71A1C">
        <w:rPr>
          <w:rFonts w:ascii="Sylfaen" w:hAnsi="Sylfaen"/>
          <w:sz w:val="22"/>
          <w:szCs w:val="22"/>
          <w:lang w:val="ka-GE"/>
        </w:rPr>
        <w:t xml:space="preserve"> აშშ დოლარი</w:t>
      </w:r>
    </w:p>
    <w:p w14:paraId="26142F25" w14:textId="5858DD15" w:rsidR="003A5A4B" w:rsidRPr="00D71A1C" w:rsidRDefault="00D71A1C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საკონტრაქტო ღირებულება</w:t>
      </w:r>
      <w:r w:rsidR="003A5A4B" w:rsidRPr="00D71A1C">
        <w:rPr>
          <w:rFonts w:ascii="Sylfaen" w:hAnsi="Sylfaen"/>
          <w:sz w:val="22"/>
          <w:szCs w:val="22"/>
          <w:lang w:val="en-US"/>
        </w:rPr>
        <w:t xml:space="preserve">: </w:t>
      </w:r>
      <w:r w:rsidR="003A5A4B" w:rsidRPr="00D71A1C">
        <w:rPr>
          <w:rFonts w:ascii="Sylfaen" w:hAnsi="Sylfaen"/>
          <w:sz w:val="22"/>
          <w:szCs w:val="22"/>
        </w:rPr>
        <w:t>3,572,780.00</w:t>
      </w:r>
      <w:r w:rsidRPr="00D71A1C">
        <w:rPr>
          <w:rFonts w:ascii="Sylfaen" w:hAnsi="Sylfaen"/>
          <w:sz w:val="22"/>
          <w:szCs w:val="22"/>
          <w:lang w:val="ka-GE"/>
        </w:rPr>
        <w:t xml:space="preserve"> აშშ დოლარი</w:t>
      </w:r>
    </w:p>
    <w:p w14:paraId="6F615669" w14:textId="161DE3F7" w:rsidR="003A5A4B" w:rsidRPr="00D71A1C" w:rsidRDefault="00D71A1C" w:rsidP="003A5A4B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კონტრაქტის ხანგრძლივობა</w:t>
      </w:r>
      <w:r w:rsidR="003A5A4B" w:rsidRPr="00D71A1C">
        <w:rPr>
          <w:rFonts w:ascii="Sylfaen" w:hAnsi="Sylfaen"/>
          <w:sz w:val="22"/>
          <w:szCs w:val="22"/>
          <w:lang w:val="en-US"/>
        </w:rPr>
        <w:t xml:space="preserve">: </w:t>
      </w:r>
      <w:r w:rsidR="003A5A4B" w:rsidRPr="00D71A1C">
        <w:rPr>
          <w:rFonts w:ascii="Sylfaen" w:hAnsi="Sylfaen"/>
          <w:bCs/>
          <w:sz w:val="22"/>
          <w:szCs w:val="22"/>
          <w:lang w:val="en-US"/>
        </w:rPr>
        <w:t xml:space="preserve">4 </w:t>
      </w:r>
      <w:r w:rsidRPr="00D71A1C">
        <w:rPr>
          <w:rFonts w:ascii="Sylfaen" w:hAnsi="Sylfaen"/>
          <w:bCs/>
          <w:sz w:val="22"/>
          <w:szCs w:val="22"/>
          <w:lang w:val="ka-GE"/>
        </w:rPr>
        <w:t>თვე</w:t>
      </w:r>
    </w:p>
    <w:p w14:paraId="043CEE4A" w14:textId="77777777" w:rsidR="003A5A4B" w:rsidRPr="00D71A1C" w:rsidRDefault="003A5A4B" w:rsidP="003A5A4B">
      <w:pPr>
        <w:pStyle w:val="BodyText"/>
        <w:jc w:val="both"/>
        <w:rPr>
          <w:rFonts w:ascii="Sylfaen" w:hAnsi="Sylfaen"/>
          <w:sz w:val="22"/>
          <w:szCs w:val="22"/>
          <w:lang w:val="en-US"/>
        </w:rPr>
      </w:pPr>
    </w:p>
    <w:p w14:paraId="308E2EFA" w14:textId="7777777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59ACF919" w14:textId="7777777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5BDD0A79" w14:textId="7777777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49E7AE5B" w14:textId="77777777" w:rsidR="003A5A4B" w:rsidRPr="00D71A1C" w:rsidRDefault="003A5A4B" w:rsidP="003A5A4B">
      <w:pPr>
        <w:rPr>
          <w:rFonts w:ascii="Sylfaen" w:hAnsi="Sylfaen" w:cs="Times New Roman"/>
          <w:lang w:val="ka-GE"/>
        </w:rPr>
      </w:pPr>
    </w:p>
    <w:p w14:paraId="4D02DE42" w14:textId="09B31784" w:rsidR="003054B3" w:rsidRPr="00D71A1C" w:rsidRDefault="003054B3">
      <w:pPr>
        <w:rPr>
          <w:rFonts w:ascii="Sylfaen" w:hAnsi="Sylfaen" w:cs="Times New Roman"/>
          <w:lang w:val="ka-GE"/>
        </w:rPr>
      </w:pPr>
    </w:p>
    <w:sectPr w:rsidR="003054B3" w:rsidRPr="00D71A1C" w:rsidSect="00D71A1C">
      <w:pgSz w:w="12240" w:h="15840"/>
      <w:pgMar w:top="90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B71C1"/>
    <w:rsid w:val="000F7119"/>
    <w:rsid w:val="0010596A"/>
    <w:rsid w:val="00185F02"/>
    <w:rsid w:val="003054B3"/>
    <w:rsid w:val="003641E6"/>
    <w:rsid w:val="003A5A4B"/>
    <w:rsid w:val="00441170"/>
    <w:rsid w:val="005C2117"/>
    <w:rsid w:val="00994A92"/>
    <w:rsid w:val="009C0BA8"/>
    <w:rsid w:val="00A52375"/>
    <w:rsid w:val="00BA331E"/>
    <w:rsid w:val="00D13DB5"/>
    <w:rsid w:val="00D71A1C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dcterms:created xsi:type="dcterms:W3CDTF">2020-06-14T13:37:00Z</dcterms:created>
  <dcterms:modified xsi:type="dcterms:W3CDTF">2021-02-22T07:28:00Z</dcterms:modified>
</cp:coreProperties>
</file>