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5F7E1F19" w:rsidR="00994A92" w:rsidRPr="005B7493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493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B7493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16DE07E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B7493">
        <w:rPr>
          <w:rFonts w:ascii="Times New Roman" w:hAnsi="Times New Roman"/>
          <w:bCs/>
          <w:szCs w:val="24"/>
          <w:lang w:val="en-US"/>
        </w:rPr>
        <w:t>Ministry of Education</w:t>
      </w:r>
      <w:r w:rsidR="00D34C17" w:rsidRPr="005B7493">
        <w:rPr>
          <w:rFonts w:ascii="Times New Roman" w:hAnsi="Times New Roman"/>
          <w:bCs/>
          <w:szCs w:val="24"/>
          <w:lang w:val="en-US"/>
        </w:rPr>
        <w:t xml:space="preserve"> and</w:t>
      </w:r>
      <w:r w:rsidRPr="005B7493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29442FD2" w:rsidR="003054B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B7493">
        <w:rPr>
          <w:rFonts w:ascii="Times New Roman" w:hAnsi="Times New Roman"/>
          <w:b/>
          <w:szCs w:val="24"/>
        </w:rPr>
        <w:t xml:space="preserve">Project Name: </w:t>
      </w:r>
      <w:r w:rsidRPr="005B7493">
        <w:rPr>
          <w:rFonts w:ascii="Times New Roman" w:hAnsi="Times New Roman"/>
          <w:bCs/>
          <w:szCs w:val="24"/>
        </w:rPr>
        <w:t>Georgia I2Q - Innovation, Inclusion and Quality</w:t>
      </w:r>
      <w:r w:rsidRPr="005B7493">
        <w:rPr>
          <w:rFonts w:ascii="Times New Roman" w:hAnsi="Times New Roman"/>
          <w:b/>
          <w:szCs w:val="24"/>
        </w:rPr>
        <w:t xml:space="preserve"> </w:t>
      </w:r>
    </w:p>
    <w:p w14:paraId="37EB46C8" w14:textId="29682BA9" w:rsidR="007B5071" w:rsidRPr="007B5071" w:rsidRDefault="007B5071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Address: </w:t>
      </w:r>
      <w:r w:rsidRPr="001B6574">
        <w:t xml:space="preserve">52 Dimitri </w:t>
      </w:r>
      <w:proofErr w:type="spellStart"/>
      <w:r w:rsidRPr="001B6574">
        <w:t>Uznadze</w:t>
      </w:r>
      <w:proofErr w:type="spellEnd"/>
      <w:r w:rsidRPr="001B6574">
        <w:t xml:space="preserve"> Str., 0102 Tbilisi, Georgia</w:t>
      </w:r>
    </w:p>
    <w:p w14:paraId="3E1CB4E6" w14:textId="0F148DC2" w:rsidR="003054B3" w:rsidRPr="005B749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B7493">
        <w:rPr>
          <w:rFonts w:ascii="Times New Roman" w:hAnsi="Times New Roman"/>
          <w:b/>
          <w:szCs w:val="24"/>
        </w:rPr>
        <w:t>Project No</w:t>
      </w:r>
      <w:r w:rsidRPr="005B7493">
        <w:rPr>
          <w:rFonts w:ascii="Times New Roman" w:hAnsi="Times New Roman"/>
          <w:b/>
          <w:szCs w:val="24"/>
          <w:lang w:val="en-US"/>
        </w:rPr>
        <w:t>:</w:t>
      </w:r>
      <w:r w:rsidR="00755615" w:rsidRPr="005B7493">
        <w:rPr>
          <w:rFonts w:ascii="Times New Roman" w:hAnsi="Times New Roman"/>
          <w:b/>
          <w:szCs w:val="24"/>
          <w:lang w:val="en-US"/>
        </w:rPr>
        <w:t xml:space="preserve"> </w:t>
      </w:r>
      <w:r w:rsidRPr="005B7493">
        <w:rPr>
          <w:rFonts w:ascii="Times New Roman" w:hAnsi="Times New Roman"/>
          <w:bCs/>
          <w:szCs w:val="24"/>
        </w:rPr>
        <w:t>168481</w:t>
      </w:r>
    </w:p>
    <w:p w14:paraId="63C91D72" w14:textId="41A53FE8" w:rsidR="00D34C17" w:rsidRPr="005B7493" w:rsidRDefault="00D34C17" w:rsidP="00D34C17">
      <w:pPr>
        <w:rPr>
          <w:rFonts w:ascii="Times New Roman" w:hAnsi="Times New Roman" w:cs="Times New Roman"/>
          <w:i/>
          <w:sz w:val="24"/>
          <w:szCs w:val="24"/>
        </w:rPr>
      </w:pPr>
      <w:r w:rsidRPr="005B7493">
        <w:rPr>
          <w:rFonts w:ascii="Times New Roman" w:hAnsi="Times New Roman" w:cs="Times New Roman"/>
          <w:b/>
          <w:noProof/>
          <w:sz w:val="24"/>
          <w:szCs w:val="24"/>
        </w:rPr>
        <w:t>Loan No.:</w:t>
      </w:r>
      <w:r w:rsidRPr="005B7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F0" w:rsidRPr="002B3FF0">
        <w:rPr>
          <w:rFonts w:ascii="Times New Roman" w:hAnsi="Times New Roman" w:cs="Times New Roman"/>
          <w:sz w:val="24"/>
          <w:szCs w:val="24"/>
        </w:rPr>
        <w:t>IBRD</w:t>
      </w:r>
      <w:r w:rsidR="009D4D92">
        <w:rPr>
          <w:rFonts w:ascii="Times New Roman" w:hAnsi="Times New Roman" w:cs="Times New Roman"/>
          <w:sz w:val="24"/>
          <w:szCs w:val="24"/>
        </w:rPr>
        <w:t>-</w:t>
      </w:r>
      <w:r w:rsidRPr="009C352B">
        <w:rPr>
          <w:rFonts w:ascii="Times New Roman" w:hAnsi="Times New Roman" w:cs="Times New Roman"/>
          <w:sz w:val="24"/>
          <w:szCs w:val="24"/>
        </w:rPr>
        <w:t>8955-GE</w:t>
      </w:r>
    </w:p>
    <w:p w14:paraId="59439367" w14:textId="076F8CC6" w:rsidR="00711C02" w:rsidRPr="005B7493" w:rsidRDefault="009D4D92" w:rsidP="00711C02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Scope of the Contract</w:t>
      </w:r>
      <w:r w:rsidR="003054B3" w:rsidRPr="005B7493">
        <w:rPr>
          <w:rFonts w:ascii="Times New Roman" w:hAnsi="Times New Roman"/>
          <w:b/>
          <w:szCs w:val="24"/>
        </w:rPr>
        <w:t xml:space="preserve">: </w:t>
      </w:r>
      <w:r w:rsidR="00D34C17" w:rsidRPr="005B7493">
        <w:rPr>
          <w:rFonts w:ascii="Times New Roman" w:hAnsi="Times New Roman"/>
          <w:szCs w:val="24"/>
        </w:rPr>
        <w:t>Development of a New Model</w:t>
      </w:r>
      <w:r w:rsidR="00D34C17" w:rsidRPr="005B7493" w:rsidDel="00266109">
        <w:rPr>
          <w:rFonts w:ascii="Times New Roman" w:hAnsi="Times New Roman"/>
          <w:szCs w:val="24"/>
        </w:rPr>
        <w:t xml:space="preserve"> </w:t>
      </w:r>
      <w:r w:rsidR="00D34C17" w:rsidRPr="005B7493">
        <w:rPr>
          <w:rFonts w:ascii="Times New Roman" w:hAnsi="Times New Roman"/>
          <w:szCs w:val="24"/>
        </w:rPr>
        <w:t>for Higher Education Financing</w:t>
      </w:r>
    </w:p>
    <w:p w14:paraId="032E5BAD" w14:textId="54CE6246" w:rsidR="00755615" w:rsidRPr="005B749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szCs w:val="24"/>
        </w:rPr>
      </w:pPr>
      <w:r w:rsidRPr="005B7493">
        <w:rPr>
          <w:rFonts w:ascii="Times New Roman" w:hAnsi="Times New Roman"/>
          <w:b/>
          <w:szCs w:val="24"/>
        </w:rPr>
        <w:t xml:space="preserve">Contract No: </w:t>
      </w:r>
      <w:r w:rsidR="00D34C17" w:rsidRPr="005B7493">
        <w:rPr>
          <w:rFonts w:ascii="Times New Roman" w:hAnsi="Times New Roman"/>
          <w:szCs w:val="24"/>
        </w:rPr>
        <w:t>GE-MESCS-189604-CS-QBS</w:t>
      </w:r>
    </w:p>
    <w:p w14:paraId="77E2DD9B" w14:textId="544D87E8" w:rsidR="00185F02" w:rsidRPr="005B749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D34C17" w:rsidRPr="005B7493">
        <w:rPr>
          <w:rFonts w:ascii="Times New Roman" w:hAnsi="Times New Roman"/>
          <w:bCs/>
          <w:szCs w:val="24"/>
        </w:rPr>
        <w:t xml:space="preserve">Quality Based Selection </w:t>
      </w:r>
      <w:r w:rsidR="00755615" w:rsidRPr="005B7493">
        <w:rPr>
          <w:rFonts w:ascii="Times New Roman" w:hAnsi="Times New Roman"/>
          <w:bCs/>
          <w:szCs w:val="24"/>
        </w:rPr>
        <w:t>– Open, International</w:t>
      </w:r>
    </w:p>
    <w:p w14:paraId="6AC21BB1" w14:textId="15B0D951" w:rsid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D34C17" w:rsidRPr="005B7493">
        <w:rPr>
          <w:rFonts w:ascii="Times New Roman" w:hAnsi="Times New Roman"/>
          <w:bCs/>
          <w:szCs w:val="24"/>
          <w:lang w:val="en-US"/>
        </w:rPr>
        <w:t>6</w:t>
      </w:r>
      <w:r w:rsidRPr="005B7493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0CBB3C76" w14:textId="77777777" w:rsidR="005B7493" w:rsidRPr="005B7493" w:rsidRDefault="005B749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05B62E1" w14:textId="078566E3" w:rsidR="00D34C17" w:rsidRPr="005B7493" w:rsidRDefault="00D34C17" w:rsidP="00D34C1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B7493">
        <w:rPr>
          <w:rFonts w:ascii="Times New Roman" w:hAnsi="Times New Roman" w:cs="Times New Roman"/>
          <w:b/>
          <w:sz w:val="24"/>
          <w:szCs w:val="24"/>
        </w:rPr>
        <w:t>DATE OF TRANSMISSION</w:t>
      </w:r>
      <w:r w:rsidRPr="005B7493">
        <w:rPr>
          <w:rFonts w:ascii="Times New Roman" w:hAnsi="Times New Roman" w:cs="Times New Roman"/>
          <w:sz w:val="24"/>
          <w:szCs w:val="24"/>
        </w:rPr>
        <w:t xml:space="preserve">: </w:t>
      </w:r>
      <w:r w:rsidRPr="005B7493">
        <w:rPr>
          <w:rFonts w:ascii="Times New Roman" w:hAnsi="Times New Roman" w:cs="Times New Roman"/>
          <w:sz w:val="24"/>
          <w:szCs w:val="24"/>
        </w:rPr>
        <w:t>April</w:t>
      </w:r>
      <w:r w:rsidRPr="005B7493">
        <w:rPr>
          <w:rFonts w:ascii="Times New Roman" w:hAnsi="Times New Roman" w:cs="Times New Roman"/>
          <w:sz w:val="24"/>
          <w:szCs w:val="24"/>
        </w:rPr>
        <w:t xml:space="preserve"> </w:t>
      </w:r>
      <w:r w:rsidRPr="005B7493">
        <w:rPr>
          <w:rFonts w:ascii="Times New Roman" w:hAnsi="Times New Roman" w:cs="Times New Roman"/>
          <w:sz w:val="24"/>
          <w:szCs w:val="24"/>
        </w:rPr>
        <w:t>23</w:t>
      </w:r>
      <w:r w:rsidRPr="005B7493">
        <w:rPr>
          <w:rFonts w:ascii="Times New Roman" w:hAnsi="Times New Roman" w:cs="Times New Roman"/>
          <w:sz w:val="24"/>
          <w:szCs w:val="24"/>
        </w:rPr>
        <w:t>, 2021</w:t>
      </w:r>
      <w:bookmarkStart w:id="0" w:name="_GoBack"/>
      <w:bookmarkEnd w:id="0"/>
    </w:p>
    <w:p w14:paraId="4065CC8E" w14:textId="25FC30B0" w:rsidR="00864D05" w:rsidRPr="005B7493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5B74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Evaluated </w:t>
      </w:r>
      <w:r w:rsidR="005B7493" w:rsidRPr="005B74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Consultant</w:t>
      </w:r>
      <w:r w:rsidR="005B7493" w:rsidRPr="005B74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s</w:t>
      </w:r>
      <w:r w:rsidRPr="005B74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:</w:t>
      </w:r>
    </w:p>
    <w:p w14:paraId="45F69208" w14:textId="3DB52F8A" w:rsidR="00A434D9" w:rsidRPr="005B7493" w:rsidRDefault="00A434D9" w:rsidP="00A434D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="0045464A" w:rsidRP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D34C17" w:rsidRPr="005B7493">
        <w:rPr>
          <w:rFonts w:ascii="Times New Roman" w:hAnsi="Times New Roman" w:cs="Times New Roman"/>
          <w:sz w:val="24"/>
          <w:szCs w:val="24"/>
        </w:rPr>
        <w:t>JV IBF International Consulting S.A./Belgium (Leading Partner) and Center for Strategy and Development LLC (CSD)/Georgia (Member Partner)</w:t>
      </w:r>
    </w:p>
    <w:p w14:paraId="68A715FB" w14:textId="7D9D0A20" w:rsidR="00A434D9" w:rsidRPr="005B7493" w:rsidRDefault="005B7493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5B7493">
        <w:rPr>
          <w:rFonts w:ascii="Times New Roman" w:hAnsi="Times New Roman"/>
          <w:szCs w:val="24"/>
          <w:lang w:val="en-US"/>
        </w:rPr>
        <w:t>Proposal</w:t>
      </w:r>
      <w:r w:rsidR="00A434D9" w:rsidRPr="005B7493">
        <w:rPr>
          <w:rFonts w:ascii="Times New Roman" w:hAnsi="Times New Roman"/>
          <w:szCs w:val="24"/>
        </w:rPr>
        <w:t xml:space="preserve"> price as read out at </w:t>
      </w:r>
      <w:r w:rsidR="00F24461">
        <w:rPr>
          <w:rFonts w:ascii="Times New Roman" w:hAnsi="Times New Roman"/>
          <w:szCs w:val="24"/>
          <w:lang w:val="en-US"/>
        </w:rPr>
        <w:t>Public</w:t>
      </w:r>
      <w:r w:rsidR="00F24461" w:rsidRPr="005B7493">
        <w:rPr>
          <w:rFonts w:ascii="Times New Roman" w:hAnsi="Times New Roman"/>
          <w:szCs w:val="24"/>
        </w:rPr>
        <w:t xml:space="preserve"> </w:t>
      </w:r>
      <w:r w:rsidR="00A434D9" w:rsidRPr="005B7493">
        <w:rPr>
          <w:rFonts w:ascii="Times New Roman" w:hAnsi="Times New Roman"/>
          <w:szCs w:val="24"/>
        </w:rPr>
        <w:t xml:space="preserve">opening: USD </w:t>
      </w:r>
      <w:r w:rsidR="00D34C17" w:rsidRPr="005B7493">
        <w:rPr>
          <w:rFonts w:ascii="Times New Roman" w:hAnsi="Times New Roman"/>
          <w:szCs w:val="24"/>
          <w:lang w:val="en-US"/>
        </w:rPr>
        <w:t>299</w:t>
      </w:r>
      <w:r w:rsidR="00A434D9" w:rsidRPr="005B7493">
        <w:rPr>
          <w:rFonts w:ascii="Times New Roman" w:hAnsi="Times New Roman"/>
          <w:szCs w:val="24"/>
        </w:rPr>
        <w:t>,</w:t>
      </w:r>
      <w:r w:rsidR="00D34C17" w:rsidRPr="005B7493">
        <w:rPr>
          <w:rFonts w:ascii="Times New Roman" w:hAnsi="Times New Roman"/>
          <w:szCs w:val="24"/>
          <w:lang w:val="en-US"/>
        </w:rPr>
        <w:t>999</w:t>
      </w:r>
      <w:r w:rsidR="00A434D9" w:rsidRPr="005B7493">
        <w:rPr>
          <w:rFonts w:ascii="Times New Roman" w:hAnsi="Times New Roman"/>
          <w:szCs w:val="24"/>
        </w:rPr>
        <w:t>.</w:t>
      </w:r>
      <w:r w:rsidR="00D34C17" w:rsidRPr="005B7493">
        <w:rPr>
          <w:rFonts w:ascii="Times New Roman" w:hAnsi="Times New Roman"/>
          <w:szCs w:val="24"/>
          <w:lang w:val="en-US"/>
        </w:rPr>
        <w:t>20, excluding all direct local taxes</w:t>
      </w:r>
    </w:p>
    <w:p w14:paraId="4FD207D4" w14:textId="47831DB7" w:rsidR="00D34C17" w:rsidRPr="005B7493" w:rsidRDefault="00D34C17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A8D168A" w14:textId="58DE80FD" w:rsidR="00D34C17" w:rsidRPr="005B7493" w:rsidRDefault="00D34C17" w:rsidP="00D34C1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Pr="005B7493">
        <w:rPr>
          <w:rFonts w:ascii="Times New Roman" w:hAnsi="Times New Roman" w:cs="Times New Roman"/>
          <w:sz w:val="24"/>
          <w:szCs w:val="24"/>
        </w:rPr>
        <w:t>JV Center for Higher Education (CHE)/Germany (Leading Partner), Center for Higher Education  Policy Studies (CHEPS)/The Netherlands (Member Partner) and Policy and Management Consulting Group (PMCG)/Georgia (Member Partner)</w:t>
      </w:r>
    </w:p>
    <w:p w14:paraId="61A66407" w14:textId="0579BAC9" w:rsidR="00D34C17" w:rsidRPr="005B7493" w:rsidRDefault="005B7493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5B7493">
        <w:rPr>
          <w:rFonts w:ascii="Times New Roman" w:hAnsi="Times New Roman"/>
          <w:szCs w:val="24"/>
          <w:lang w:val="en-US"/>
        </w:rPr>
        <w:t>Proposal</w:t>
      </w:r>
      <w:r w:rsidRPr="005B7493">
        <w:rPr>
          <w:rFonts w:ascii="Times New Roman" w:hAnsi="Times New Roman"/>
          <w:szCs w:val="24"/>
        </w:rPr>
        <w:t xml:space="preserve"> </w:t>
      </w:r>
      <w:r w:rsidR="00D34C17" w:rsidRPr="005B7493">
        <w:rPr>
          <w:rFonts w:ascii="Times New Roman" w:hAnsi="Times New Roman"/>
          <w:szCs w:val="24"/>
        </w:rPr>
        <w:t xml:space="preserve">price as read out at </w:t>
      </w:r>
      <w:r>
        <w:rPr>
          <w:rFonts w:ascii="Times New Roman" w:hAnsi="Times New Roman"/>
          <w:szCs w:val="24"/>
          <w:lang w:val="en-US"/>
        </w:rPr>
        <w:t>Public</w:t>
      </w:r>
      <w:r w:rsidR="00D34C17" w:rsidRPr="005B7493">
        <w:rPr>
          <w:rFonts w:ascii="Times New Roman" w:hAnsi="Times New Roman"/>
          <w:szCs w:val="24"/>
        </w:rPr>
        <w:t xml:space="preserve"> opening: </w:t>
      </w:r>
      <w:r w:rsidR="00D34C17" w:rsidRPr="005B7493">
        <w:rPr>
          <w:rFonts w:ascii="Times New Roman" w:hAnsi="Times New Roman"/>
          <w:szCs w:val="24"/>
          <w:lang w:val="en-US"/>
        </w:rPr>
        <w:t>N/A</w:t>
      </w:r>
    </w:p>
    <w:p w14:paraId="757BC3E5" w14:textId="28171943" w:rsidR="00D34C17" w:rsidRPr="005B7493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7C0C9E46" w14:textId="10BEEE6D" w:rsidR="00D34C17" w:rsidRPr="005B7493" w:rsidRDefault="00D34C17" w:rsidP="00D34C1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proofErr w:type="spellStart"/>
      <w:r w:rsidRPr="005B7493">
        <w:rPr>
          <w:rFonts w:ascii="Times New Roman" w:hAnsi="Times New Roman" w:cs="Times New Roman"/>
          <w:sz w:val="24"/>
          <w:szCs w:val="24"/>
        </w:rPr>
        <w:t>Shbeemann</w:t>
      </w:r>
      <w:proofErr w:type="spellEnd"/>
      <w:r w:rsidRPr="005B7493">
        <w:rPr>
          <w:rFonts w:ascii="Times New Roman" w:hAnsi="Times New Roman" w:cs="Times New Roman"/>
          <w:sz w:val="24"/>
          <w:szCs w:val="24"/>
        </w:rPr>
        <w:t xml:space="preserve"> Consulting DWC-LLC/Dubai</w:t>
      </w:r>
    </w:p>
    <w:p w14:paraId="0B20E9F8" w14:textId="29DC09E6" w:rsidR="00D34C17" w:rsidRPr="005B7493" w:rsidRDefault="005B7493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5B7493">
        <w:rPr>
          <w:rFonts w:ascii="Times New Roman" w:hAnsi="Times New Roman"/>
          <w:szCs w:val="24"/>
          <w:lang w:val="en-US"/>
        </w:rPr>
        <w:t>Proposal</w:t>
      </w:r>
      <w:r w:rsidRPr="005B7493">
        <w:rPr>
          <w:rFonts w:ascii="Times New Roman" w:hAnsi="Times New Roman"/>
          <w:szCs w:val="24"/>
        </w:rPr>
        <w:t xml:space="preserve"> </w:t>
      </w:r>
      <w:r w:rsidR="00D34C17" w:rsidRPr="005B7493">
        <w:rPr>
          <w:rFonts w:ascii="Times New Roman" w:hAnsi="Times New Roman"/>
          <w:szCs w:val="24"/>
        </w:rPr>
        <w:t xml:space="preserve">price as read out at </w:t>
      </w:r>
      <w:r>
        <w:rPr>
          <w:rFonts w:ascii="Times New Roman" w:hAnsi="Times New Roman"/>
          <w:szCs w:val="24"/>
          <w:lang w:val="en-US"/>
        </w:rPr>
        <w:t>Public</w:t>
      </w:r>
      <w:r w:rsidRPr="005B7493">
        <w:rPr>
          <w:rFonts w:ascii="Times New Roman" w:hAnsi="Times New Roman"/>
          <w:szCs w:val="24"/>
        </w:rPr>
        <w:t xml:space="preserve"> </w:t>
      </w:r>
      <w:r w:rsidR="00D34C17" w:rsidRPr="005B7493">
        <w:rPr>
          <w:rFonts w:ascii="Times New Roman" w:hAnsi="Times New Roman"/>
          <w:szCs w:val="24"/>
        </w:rPr>
        <w:t xml:space="preserve">opening: </w:t>
      </w:r>
      <w:r w:rsidR="00D34C17" w:rsidRPr="005B7493">
        <w:rPr>
          <w:rFonts w:ascii="Times New Roman" w:hAnsi="Times New Roman"/>
          <w:szCs w:val="24"/>
          <w:lang w:val="en-US"/>
        </w:rPr>
        <w:t>N/A</w:t>
      </w:r>
    </w:p>
    <w:p w14:paraId="1930D691" w14:textId="77777777" w:rsidR="00D34C17" w:rsidRPr="005B7493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B0313FE" w14:textId="71854E17" w:rsidR="00D34C17" w:rsidRPr="005B7493" w:rsidRDefault="00D34C17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Pr="005B7493">
        <w:rPr>
          <w:rFonts w:ascii="Times New Roman" w:hAnsi="Times New Roman" w:cs="Times New Roman"/>
          <w:sz w:val="24"/>
          <w:szCs w:val="24"/>
        </w:rPr>
        <w:t>JV Higher Education Policy Institute (HEPI)/UK (Leading Partner) and PricewaterhouseCoopers Georgia LLC (PwC)/Georgia (Member Partner)</w:t>
      </w:r>
    </w:p>
    <w:p w14:paraId="5F4E4DAF" w14:textId="13C6DE17" w:rsidR="00D34C17" w:rsidRPr="005B7493" w:rsidRDefault="005B7493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93">
        <w:rPr>
          <w:rFonts w:ascii="Times New Roman" w:hAnsi="Times New Roman" w:cs="Times New Roman"/>
          <w:sz w:val="24"/>
          <w:szCs w:val="24"/>
        </w:rPr>
        <w:t xml:space="preserve">Proposal </w:t>
      </w:r>
      <w:r w:rsidR="00D34C17" w:rsidRPr="005B7493">
        <w:rPr>
          <w:rFonts w:ascii="Times New Roman" w:hAnsi="Times New Roman" w:cs="Times New Roman"/>
          <w:sz w:val="24"/>
          <w:szCs w:val="24"/>
        </w:rPr>
        <w:t xml:space="preserve">price as read out at </w:t>
      </w:r>
      <w:r>
        <w:rPr>
          <w:rFonts w:ascii="Times New Roman" w:hAnsi="Times New Roman"/>
          <w:szCs w:val="24"/>
        </w:rPr>
        <w:t>Public</w:t>
      </w:r>
      <w:r w:rsidRPr="005B7493">
        <w:rPr>
          <w:rFonts w:ascii="Times New Roman" w:hAnsi="Times New Roman" w:cs="Times New Roman"/>
          <w:sz w:val="24"/>
          <w:szCs w:val="24"/>
        </w:rPr>
        <w:t xml:space="preserve"> </w:t>
      </w:r>
      <w:r w:rsidR="00D34C17" w:rsidRPr="005B7493">
        <w:rPr>
          <w:rFonts w:ascii="Times New Roman" w:hAnsi="Times New Roman" w:cs="Times New Roman"/>
          <w:sz w:val="24"/>
          <w:szCs w:val="24"/>
        </w:rPr>
        <w:t>opening: N/A</w:t>
      </w:r>
    </w:p>
    <w:p w14:paraId="0C17DD2F" w14:textId="77777777" w:rsidR="00D34C17" w:rsidRPr="00D34C17" w:rsidRDefault="00D34C17" w:rsidP="00A434D9">
      <w:pPr>
        <w:pStyle w:val="BodyText"/>
        <w:jc w:val="both"/>
        <w:rPr>
          <w:rFonts w:ascii="Times New Roman" w:hAnsi="Times New Roman"/>
          <w:lang w:val="en-US"/>
        </w:rPr>
      </w:pPr>
    </w:p>
    <w:p w14:paraId="4342EED3" w14:textId="77777777" w:rsidR="00864D05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b/>
          <w:lang w:val="en-US"/>
        </w:rPr>
      </w:pPr>
    </w:p>
    <w:p w14:paraId="623A258D" w14:textId="56E49ACA" w:rsidR="00864D05" w:rsidRPr="005159F1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Rejected </w:t>
      </w:r>
      <w:r w:rsidR="005B7493" w:rsidRPr="005B7493">
        <w:rPr>
          <w:rFonts w:ascii="Times New Roman" w:hAnsi="Times New Roman"/>
          <w:b/>
          <w:lang w:val="en-US"/>
        </w:rPr>
        <w:t>Consultant</w:t>
      </w:r>
      <w:r w:rsidR="005B7493">
        <w:rPr>
          <w:rFonts w:ascii="Times New Roman" w:hAnsi="Times New Roman"/>
          <w:b/>
          <w:lang w:val="en-US"/>
        </w:rPr>
        <w:t>s</w:t>
      </w:r>
      <w:r>
        <w:rPr>
          <w:rFonts w:ascii="Times New Roman" w:hAnsi="Times New Roman"/>
          <w:b/>
          <w:lang w:val="en-US"/>
        </w:rPr>
        <w:t>:</w:t>
      </w:r>
    </w:p>
    <w:p w14:paraId="6BBF8DDA" w14:textId="482C0AFD" w:rsidR="00864D05" w:rsidRPr="005B7493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lang w:val="en-US"/>
        </w:rPr>
      </w:pPr>
      <w:r w:rsidRPr="005159F1">
        <w:rPr>
          <w:rFonts w:ascii="Times New Roman" w:hAnsi="Times New Roman"/>
        </w:rPr>
        <w:t xml:space="preserve">Name of </w:t>
      </w:r>
      <w:r w:rsidRPr="005159F1">
        <w:rPr>
          <w:rFonts w:ascii="Times New Roman" w:hAnsi="Times New Roman"/>
          <w:lang w:val="en-US"/>
        </w:rPr>
        <w:t xml:space="preserve">the </w:t>
      </w:r>
      <w:r w:rsidR="005B7493">
        <w:rPr>
          <w:rFonts w:ascii="Times New Roman" w:hAnsi="Times New Roman"/>
          <w:szCs w:val="24"/>
        </w:rPr>
        <w:t>Consultant</w:t>
      </w:r>
      <w:r w:rsidRPr="005159F1">
        <w:rPr>
          <w:rFonts w:ascii="Times New Roman" w:hAnsi="Times New Roman"/>
        </w:rPr>
        <w:t xml:space="preserve">: </w:t>
      </w:r>
      <w:r w:rsidR="005B7493">
        <w:rPr>
          <w:rFonts w:ascii="Times New Roman" w:hAnsi="Times New Roman"/>
          <w:lang w:val="en-US"/>
        </w:rPr>
        <w:t>No.</w:t>
      </w:r>
    </w:p>
    <w:p w14:paraId="2EB1D929" w14:textId="114498DA" w:rsidR="00864D05" w:rsidRPr="005B7493" w:rsidRDefault="00E156AA" w:rsidP="00864D05">
      <w:pPr>
        <w:pStyle w:val="BodyText"/>
        <w:spacing w:line="276" w:lineRule="auto"/>
        <w:jc w:val="both"/>
        <w:rPr>
          <w:rFonts w:ascii="Times New Roman" w:hAnsi="Times New Roman"/>
          <w:lang w:val="en-US"/>
        </w:rPr>
      </w:pPr>
      <w:r w:rsidRPr="005B7493">
        <w:rPr>
          <w:rFonts w:ascii="Times New Roman" w:hAnsi="Times New Roman"/>
          <w:szCs w:val="24"/>
          <w:lang w:val="en-US"/>
        </w:rPr>
        <w:t>Proposal</w:t>
      </w:r>
      <w:r w:rsidRPr="005B7493">
        <w:rPr>
          <w:rFonts w:ascii="Times New Roman" w:hAnsi="Times New Roman"/>
          <w:szCs w:val="24"/>
        </w:rPr>
        <w:t xml:space="preserve"> </w:t>
      </w:r>
      <w:r w:rsidR="00864D05" w:rsidRPr="005159F1">
        <w:rPr>
          <w:rFonts w:ascii="Times New Roman" w:hAnsi="Times New Roman"/>
        </w:rPr>
        <w:t xml:space="preserve">price as read out at </w:t>
      </w:r>
      <w:r w:rsidR="005B7493">
        <w:rPr>
          <w:rFonts w:ascii="Times New Roman" w:hAnsi="Times New Roman"/>
          <w:szCs w:val="24"/>
          <w:lang w:val="en-US"/>
        </w:rPr>
        <w:t>Public</w:t>
      </w:r>
      <w:r w:rsidR="005B7493" w:rsidRPr="005B7493">
        <w:rPr>
          <w:rFonts w:ascii="Times New Roman" w:hAnsi="Times New Roman"/>
          <w:szCs w:val="24"/>
        </w:rPr>
        <w:t xml:space="preserve"> </w:t>
      </w:r>
      <w:r w:rsidR="00864D05" w:rsidRPr="005159F1">
        <w:rPr>
          <w:rFonts w:ascii="Times New Roman" w:hAnsi="Times New Roman"/>
        </w:rPr>
        <w:t xml:space="preserve">opening: </w:t>
      </w:r>
      <w:r w:rsidR="005B7493">
        <w:rPr>
          <w:rFonts w:ascii="Times New Roman" w:hAnsi="Times New Roman"/>
          <w:lang w:val="en-US"/>
        </w:rPr>
        <w:t>N/A</w:t>
      </w:r>
    </w:p>
    <w:p w14:paraId="14812D03" w14:textId="77777777" w:rsidR="00A434D9" w:rsidRPr="005159F1" w:rsidRDefault="00A434D9" w:rsidP="00A434D9">
      <w:pPr>
        <w:pStyle w:val="BodyText"/>
        <w:spacing w:line="276" w:lineRule="auto"/>
        <w:jc w:val="both"/>
        <w:rPr>
          <w:rFonts w:ascii="Times New Roman" w:hAnsi="Times New Roman"/>
        </w:rPr>
      </w:pPr>
    </w:p>
    <w:p w14:paraId="1EDE968A" w14:textId="44C84DED" w:rsidR="00864D05" w:rsidRPr="00864D05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 w:rsidRPr="00864D0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 xml:space="preserve">Awarded </w:t>
      </w:r>
      <w:r w:rsidR="005B7493" w:rsidRPr="005B749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x-none"/>
        </w:rPr>
        <w:t>Consultant</w:t>
      </w:r>
      <w:r w:rsidR="005B7493">
        <w:rPr>
          <w:rFonts w:ascii="Times New Roman" w:hAnsi="Times New Roman"/>
          <w:b/>
        </w:rPr>
        <w:t>:</w:t>
      </w:r>
    </w:p>
    <w:p w14:paraId="579705A7" w14:textId="3A6F86F2" w:rsidR="005B7493" w:rsidRDefault="005B7493" w:rsidP="005B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5B7493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Pr="005B7493">
        <w:rPr>
          <w:rFonts w:ascii="Times New Roman" w:hAnsi="Times New Roman" w:cs="Times New Roman"/>
          <w:sz w:val="24"/>
          <w:szCs w:val="24"/>
        </w:rPr>
        <w:t>JV IBF International Consulting S.A./Belgium (Leading Partner) and Center for Strategy and Development LLC (CSD)/Georgia (Member Partner)</w:t>
      </w:r>
    </w:p>
    <w:p w14:paraId="6398C801" w14:textId="2A4B63E6" w:rsidR="007B5071" w:rsidRPr="007B5071" w:rsidRDefault="007B5071" w:rsidP="005B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IBF- </w:t>
      </w:r>
      <w:r w:rsidRPr="007B5071">
        <w:rPr>
          <w:rFonts w:ascii="Times New Roman" w:hAnsi="Times New Roman" w:cs="Times New Roman"/>
          <w:sz w:val="24"/>
          <w:szCs w:val="24"/>
        </w:rPr>
        <w:t>Avenue Louise, 209A, 1050 Brussels, Belgium</w:t>
      </w:r>
      <w:r w:rsidRPr="007B5071">
        <w:rPr>
          <w:rFonts w:ascii="Times New Roman" w:hAnsi="Times New Roman" w:cs="Times New Roman"/>
          <w:sz w:val="24"/>
          <w:szCs w:val="24"/>
        </w:rPr>
        <w:t>; CSD -</w:t>
      </w:r>
      <w:r w:rsidRPr="007B5071">
        <w:rPr>
          <w:rFonts w:ascii="Times New Roman" w:hAnsi="Times New Roman" w:cs="Times New Roman"/>
          <w:sz w:val="24"/>
          <w:szCs w:val="24"/>
        </w:rPr>
        <w:t xml:space="preserve"> N6</w:t>
      </w:r>
      <w:r w:rsidRPr="007B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071">
        <w:rPr>
          <w:rFonts w:ascii="Times New Roman" w:hAnsi="Times New Roman" w:cs="Times New Roman"/>
          <w:sz w:val="24"/>
          <w:szCs w:val="24"/>
        </w:rPr>
        <w:t>Didim</w:t>
      </w:r>
      <w:proofErr w:type="spellEnd"/>
      <w:r w:rsidRPr="007B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071">
        <w:rPr>
          <w:rFonts w:ascii="Times New Roman" w:hAnsi="Times New Roman" w:cs="Times New Roman"/>
          <w:sz w:val="24"/>
          <w:szCs w:val="24"/>
        </w:rPr>
        <w:t>Mirtskhulava</w:t>
      </w:r>
      <w:proofErr w:type="spellEnd"/>
      <w:r w:rsidRPr="007B5071">
        <w:rPr>
          <w:rFonts w:ascii="Times New Roman" w:hAnsi="Times New Roman" w:cs="Times New Roman"/>
          <w:sz w:val="24"/>
          <w:szCs w:val="24"/>
        </w:rPr>
        <w:t xml:space="preserve"> Str.</w:t>
      </w:r>
      <w:r w:rsidRPr="007B5071">
        <w:rPr>
          <w:rFonts w:ascii="Times New Roman" w:hAnsi="Times New Roman" w:cs="Times New Roman"/>
          <w:sz w:val="24"/>
          <w:szCs w:val="24"/>
        </w:rPr>
        <w:t xml:space="preserve">, </w:t>
      </w:r>
      <w:r w:rsidRPr="007B5071">
        <w:rPr>
          <w:rFonts w:ascii="Times New Roman" w:hAnsi="Times New Roman" w:cs="Times New Roman"/>
          <w:sz w:val="24"/>
          <w:szCs w:val="24"/>
        </w:rPr>
        <w:t>Tbilisi</w:t>
      </w:r>
      <w:r w:rsidRPr="007B5071">
        <w:rPr>
          <w:rFonts w:ascii="Times New Roman" w:hAnsi="Times New Roman" w:cs="Times New Roman"/>
          <w:sz w:val="24"/>
          <w:szCs w:val="24"/>
        </w:rPr>
        <w:t>, Georgia.</w:t>
      </w:r>
    </w:p>
    <w:p w14:paraId="22B905EC" w14:textId="03AF4C9E" w:rsidR="0045464A" w:rsidRDefault="0045464A" w:rsidP="005B7493">
      <w:pPr>
        <w:pStyle w:val="ListParagraph"/>
        <w:ind w:left="0"/>
        <w:jc w:val="both"/>
        <w:rPr>
          <w:bCs/>
          <w:color w:val="000000"/>
        </w:rPr>
      </w:pPr>
      <w:r w:rsidRPr="005159F1">
        <w:t xml:space="preserve">Contract Amount: </w:t>
      </w:r>
      <w:r w:rsidR="005B7493" w:rsidRPr="005B7493">
        <w:rPr>
          <w:bCs/>
          <w:color w:val="000000"/>
        </w:rPr>
        <w:t>EUR 242,267.17</w:t>
      </w:r>
      <w:r w:rsidR="005B7493">
        <w:rPr>
          <w:bCs/>
          <w:color w:val="000000"/>
        </w:rPr>
        <w:t>, including all applicable taxes.</w:t>
      </w:r>
    </w:p>
    <w:p w14:paraId="4D02DE42" w14:textId="5D5565F2" w:rsidR="003054B3" w:rsidRPr="007E6FA2" w:rsidRDefault="00B14F7E" w:rsidP="00E156AA">
      <w:pPr>
        <w:pStyle w:val="BodyText"/>
        <w:spacing w:line="276" w:lineRule="auto"/>
        <w:jc w:val="both"/>
        <w:rPr>
          <w:rFonts w:ascii="Times New Roman" w:hAnsi="Times New Roman"/>
          <w:lang w:val="ka-GE"/>
        </w:rPr>
      </w:pPr>
      <w:r w:rsidRPr="005159F1">
        <w:rPr>
          <w:rFonts w:ascii="Times New Roman" w:hAnsi="Times New Roman"/>
          <w:szCs w:val="24"/>
          <w:lang w:val="en-US"/>
        </w:rPr>
        <w:t xml:space="preserve">Duration of the Contract: </w:t>
      </w:r>
      <w:r w:rsidR="005B7493" w:rsidRPr="009D4D92">
        <w:rPr>
          <w:rFonts w:ascii="Times New Roman" w:hAnsi="Times New Roman"/>
          <w:szCs w:val="24"/>
          <w:lang w:val="en-US"/>
        </w:rPr>
        <w:t>6</w:t>
      </w:r>
      <w:r w:rsidRPr="009D4D92">
        <w:rPr>
          <w:rFonts w:ascii="Times New Roman" w:hAnsi="Times New Roman"/>
          <w:szCs w:val="24"/>
          <w:lang w:val="en-US"/>
        </w:rPr>
        <w:t xml:space="preserve"> months</w:t>
      </w:r>
    </w:p>
    <w:sectPr w:rsidR="003054B3" w:rsidRPr="007E6FA2" w:rsidSect="00080470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80470"/>
    <w:rsid w:val="000F7119"/>
    <w:rsid w:val="00185F02"/>
    <w:rsid w:val="002B3FF0"/>
    <w:rsid w:val="003054B3"/>
    <w:rsid w:val="00305AC4"/>
    <w:rsid w:val="00441170"/>
    <w:rsid w:val="0045464A"/>
    <w:rsid w:val="004E7CCC"/>
    <w:rsid w:val="005159F1"/>
    <w:rsid w:val="0054462B"/>
    <w:rsid w:val="005B7493"/>
    <w:rsid w:val="00642EE2"/>
    <w:rsid w:val="00711C02"/>
    <w:rsid w:val="00755615"/>
    <w:rsid w:val="007B5071"/>
    <w:rsid w:val="007E6FA2"/>
    <w:rsid w:val="00864D05"/>
    <w:rsid w:val="008A334B"/>
    <w:rsid w:val="008C7E32"/>
    <w:rsid w:val="00994A92"/>
    <w:rsid w:val="009C352B"/>
    <w:rsid w:val="009D4D92"/>
    <w:rsid w:val="00A32165"/>
    <w:rsid w:val="00A434D9"/>
    <w:rsid w:val="00B14F7E"/>
    <w:rsid w:val="00B208BC"/>
    <w:rsid w:val="00D33B1F"/>
    <w:rsid w:val="00D34C17"/>
    <w:rsid w:val="00E156AA"/>
    <w:rsid w:val="00ED448B"/>
    <w:rsid w:val="00F2446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5B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5B7493"/>
    <w:rPr>
      <w:rFonts w:ascii="Times New Roman" w:eastAsia="Times New Roman" w:hAnsi="Times New Roman" w:cs="Times New Roman"/>
      <w:sz w:val="24"/>
      <w:szCs w:val="24"/>
    </w:rPr>
  </w:style>
  <w:style w:type="character" w:customStyle="1" w:styleId="score-text">
    <w:name w:val="score-text"/>
    <w:basedOn w:val="DefaultParagraphFont"/>
    <w:rsid w:val="009D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2021-02-19T13:23:00Z</cp:lastPrinted>
  <dcterms:created xsi:type="dcterms:W3CDTF">2020-06-14T13:37:00Z</dcterms:created>
  <dcterms:modified xsi:type="dcterms:W3CDTF">2021-04-26T19:42:00Z</dcterms:modified>
</cp:coreProperties>
</file>