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5B7493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493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5B7493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B7493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16DE07E" w:rsidR="00FE1D1B" w:rsidRPr="005B7493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B7493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B7493">
        <w:rPr>
          <w:rFonts w:ascii="Times New Roman" w:hAnsi="Times New Roman"/>
          <w:bCs/>
          <w:szCs w:val="24"/>
          <w:lang w:val="en-US"/>
        </w:rPr>
        <w:t>Ministry of Education</w:t>
      </w:r>
      <w:r w:rsidR="00D34C17" w:rsidRPr="005B7493">
        <w:rPr>
          <w:rFonts w:ascii="Times New Roman" w:hAnsi="Times New Roman"/>
          <w:bCs/>
          <w:szCs w:val="24"/>
          <w:lang w:val="en-US"/>
        </w:rPr>
        <w:t xml:space="preserve"> and</w:t>
      </w:r>
      <w:r w:rsidRPr="005B7493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29442FD2" w:rsidR="003054B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B7493">
        <w:rPr>
          <w:rFonts w:ascii="Times New Roman" w:hAnsi="Times New Roman"/>
          <w:b/>
          <w:szCs w:val="24"/>
        </w:rPr>
        <w:t xml:space="preserve">Project Name: </w:t>
      </w:r>
      <w:r w:rsidRPr="005B7493">
        <w:rPr>
          <w:rFonts w:ascii="Times New Roman" w:hAnsi="Times New Roman"/>
          <w:bCs/>
          <w:szCs w:val="24"/>
        </w:rPr>
        <w:t>Georgia I2Q - Innovation, Inclusion and Quality</w:t>
      </w:r>
      <w:r w:rsidRPr="005B7493">
        <w:rPr>
          <w:rFonts w:ascii="Times New Roman" w:hAnsi="Times New Roman"/>
          <w:b/>
          <w:szCs w:val="24"/>
        </w:rPr>
        <w:t xml:space="preserve"> </w:t>
      </w:r>
    </w:p>
    <w:p w14:paraId="37EB46C8" w14:textId="29682BA9" w:rsidR="007B5071" w:rsidRPr="007B5071" w:rsidRDefault="007B5071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Address: </w:t>
      </w:r>
      <w:r w:rsidRPr="001B6574">
        <w:t xml:space="preserve">52 Dimitri </w:t>
      </w:r>
      <w:proofErr w:type="spellStart"/>
      <w:r w:rsidRPr="001B6574">
        <w:t>Uznadze</w:t>
      </w:r>
      <w:proofErr w:type="spellEnd"/>
      <w:r w:rsidRPr="001B6574">
        <w:t xml:space="preserve"> Str., 0102 Tbilisi, Georgia</w:t>
      </w:r>
    </w:p>
    <w:p w14:paraId="3E1CB4E6" w14:textId="0F148DC2" w:rsidR="003054B3" w:rsidRPr="005B7493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B7493">
        <w:rPr>
          <w:rFonts w:ascii="Times New Roman" w:hAnsi="Times New Roman"/>
          <w:b/>
          <w:szCs w:val="24"/>
        </w:rPr>
        <w:t>Project No</w:t>
      </w:r>
      <w:r w:rsidRPr="005B7493">
        <w:rPr>
          <w:rFonts w:ascii="Times New Roman" w:hAnsi="Times New Roman"/>
          <w:b/>
          <w:szCs w:val="24"/>
          <w:lang w:val="en-US"/>
        </w:rPr>
        <w:t>:</w:t>
      </w:r>
      <w:r w:rsidR="00755615" w:rsidRPr="005B7493">
        <w:rPr>
          <w:rFonts w:ascii="Times New Roman" w:hAnsi="Times New Roman"/>
          <w:b/>
          <w:szCs w:val="24"/>
          <w:lang w:val="en-US"/>
        </w:rPr>
        <w:t xml:space="preserve"> </w:t>
      </w:r>
      <w:r w:rsidRPr="005B7493">
        <w:rPr>
          <w:rFonts w:ascii="Times New Roman" w:hAnsi="Times New Roman"/>
          <w:bCs/>
          <w:szCs w:val="24"/>
        </w:rPr>
        <w:t>168481</w:t>
      </w:r>
    </w:p>
    <w:p w14:paraId="63C91D72" w14:textId="41A53FE8" w:rsidR="00D34C17" w:rsidRPr="005B7493" w:rsidRDefault="00D34C17" w:rsidP="00D34C17">
      <w:pPr>
        <w:rPr>
          <w:rFonts w:ascii="Times New Roman" w:hAnsi="Times New Roman" w:cs="Times New Roman"/>
          <w:i/>
          <w:sz w:val="24"/>
          <w:szCs w:val="24"/>
        </w:rPr>
      </w:pPr>
      <w:r w:rsidRPr="005B7493">
        <w:rPr>
          <w:rFonts w:ascii="Times New Roman" w:hAnsi="Times New Roman" w:cs="Times New Roman"/>
          <w:b/>
          <w:noProof/>
          <w:sz w:val="24"/>
          <w:szCs w:val="24"/>
        </w:rPr>
        <w:t>Loan No.:</w:t>
      </w:r>
      <w:r w:rsidRPr="005B7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FF0" w:rsidRPr="002B3FF0">
        <w:rPr>
          <w:rFonts w:ascii="Times New Roman" w:hAnsi="Times New Roman" w:cs="Times New Roman"/>
          <w:sz w:val="24"/>
          <w:szCs w:val="24"/>
        </w:rPr>
        <w:t>IBRD</w:t>
      </w:r>
      <w:r w:rsidR="009D4D92">
        <w:rPr>
          <w:rFonts w:ascii="Times New Roman" w:hAnsi="Times New Roman" w:cs="Times New Roman"/>
          <w:sz w:val="24"/>
          <w:szCs w:val="24"/>
        </w:rPr>
        <w:t>-</w:t>
      </w:r>
      <w:r w:rsidRPr="009C352B">
        <w:rPr>
          <w:rFonts w:ascii="Times New Roman" w:hAnsi="Times New Roman" w:cs="Times New Roman"/>
          <w:sz w:val="24"/>
          <w:szCs w:val="24"/>
        </w:rPr>
        <w:t>8955-GE</w:t>
      </w:r>
    </w:p>
    <w:p w14:paraId="59439367" w14:textId="353E7EC3" w:rsidR="00711C02" w:rsidRPr="00DF05BE" w:rsidRDefault="009D4D92" w:rsidP="00190893">
      <w:pPr>
        <w:pStyle w:val="BodyText"/>
        <w:spacing w:line="276" w:lineRule="auto"/>
        <w:rPr>
          <w:rFonts w:ascii="Times New Roman" w:hAnsi="Times New Roman"/>
          <w:bCs/>
          <w:szCs w:val="24"/>
        </w:rPr>
      </w:pPr>
      <w:r w:rsidRPr="00DF05BE">
        <w:rPr>
          <w:rFonts w:ascii="Times New Roman" w:hAnsi="Times New Roman"/>
          <w:b/>
          <w:szCs w:val="24"/>
          <w:lang w:val="en-US"/>
        </w:rPr>
        <w:t>Scope of the Contract</w:t>
      </w:r>
      <w:r w:rsidR="003054B3" w:rsidRPr="00DF05BE">
        <w:rPr>
          <w:rFonts w:ascii="Times New Roman" w:hAnsi="Times New Roman"/>
          <w:b/>
          <w:szCs w:val="24"/>
        </w:rPr>
        <w:t xml:space="preserve">: </w:t>
      </w:r>
      <w:r w:rsidR="00190893" w:rsidRPr="00190893">
        <w:rPr>
          <w:rFonts w:ascii="Times New Roman" w:hAnsi="Times New Roman"/>
          <w:szCs w:val="24"/>
        </w:rPr>
        <w:t>Consulting Services for Study and Evaluation of Trends in General Education in Georgia</w:t>
      </w:r>
    </w:p>
    <w:p w14:paraId="032E5BAD" w14:textId="2644C80C" w:rsidR="00755615" w:rsidRPr="00190893" w:rsidRDefault="003054B3" w:rsidP="00507A59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b/>
          <w:szCs w:val="24"/>
        </w:rPr>
        <w:t xml:space="preserve">Contract No: </w:t>
      </w:r>
      <w:bookmarkStart w:id="0" w:name="_Hlk80118674"/>
      <w:r w:rsidR="00190893" w:rsidRPr="00190893">
        <w:rPr>
          <w:rFonts w:ascii="Times New Roman" w:hAnsi="Times New Roman"/>
          <w:szCs w:val="24"/>
        </w:rPr>
        <w:t>GE-MESCS-194310-CS-QBS</w:t>
      </w:r>
      <w:bookmarkEnd w:id="0"/>
    </w:p>
    <w:p w14:paraId="77E2DD9B" w14:textId="544D87E8" w:rsidR="00185F02" w:rsidRPr="00DF05BE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DF05BE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D34C17" w:rsidRPr="00DF05BE">
        <w:rPr>
          <w:rFonts w:ascii="Times New Roman" w:hAnsi="Times New Roman"/>
          <w:bCs/>
          <w:szCs w:val="24"/>
        </w:rPr>
        <w:t xml:space="preserve">Quality Based Selection </w:t>
      </w:r>
      <w:r w:rsidR="00755615" w:rsidRPr="00DF05BE">
        <w:rPr>
          <w:rFonts w:ascii="Times New Roman" w:hAnsi="Times New Roman"/>
          <w:bCs/>
          <w:szCs w:val="24"/>
        </w:rPr>
        <w:t>– Open, International</w:t>
      </w:r>
    </w:p>
    <w:p w14:paraId="6AC21BB1" w14:textId="35B7CFEC" w:rsidR="00441170" w:rsidRPr="00DF05B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DF05BE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07A59" w:rsidRPr="00DF05BE">
        <w:rPr>
          <w:rFonts w:ascii="Times New Roman" w:hAnsi="Times New Roman"/>
          <w:bCs/>
          <w:szCs w:val="24"/>
          <w:lang w:val="en-US"/>
        </w:rPr>
        <w:t>11</w:t>
      </w:r>
      <w:r w:rsidRPr="00DF05BE">
        <w:rPr>
          <w:rFonts w:ascii="Times New Roman" w:hAnsi="Times New Roman"/>
          <w:bCs/>
          <w:szCs w:val="24"/>
          <w:lang w:val="en-US"/>
        </w:rPr>
        <w:t xml:space="preserve"> months</w:t>
      </w:r>
    </w:p>
    <w:p w14:paraId="0CBB3C76" w14:textId="77777777" w:rsidR="005B7493" w:rsidRPr="00DF05BE" w:rsidRDefault="005B749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605B62E1" w14:textId="3389FCAD" w:rsidR="00D34C17" w:rsidRPr="00DF05BE" w:rsidRDefault="00D34C17" w:rsidP="00D34C1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F05BE">
        <w:rPr>
          <w:rFonts w:ascii="Times New Roman" w:hAnsi="Times New Roman" w:cs="Times New Roman"/>
          <w:b/>
          <w:sz w:val="24"/>
          <w:szCs w:val="24"/>
        </w:rPr>
        <w:t>DATE OF TRANSMISSION</w:t>
      </w:r>
      <w:r w:rsidRPr="00DF05BE">
        <w:rPr>
          <w:rFonts w:ascii="Times New Roman" w:hAnsi="Times New Roman" w:cs="Times New Roman"/>
          <w:sz w:val="24"/>
          <w:szCs w:val="24"/>
        </w:rPr>
        <w:t xml:space="preserve">: </w:t>
      </w:r>
      <w:r w:rsidR="00190893">
        <w:rPr>
          <w:rFonts w:ascii="Times New Roman" w:hAnsi="Times New Roman" w:cs="Times New Roman"/>
          <w:sz w:val="24"/>
          <w:szCs w:val="24"/>
        </w:rPr>
        <w:t>August 16</w:t>
      </w:r>
      <w:r w:rsidRPr="00C33561">
        <w:rPr>
          <w:rFonts w:ascii="Times New Roman" w:hAnsi="Times New Roman" w:cs="Times New Roman"/>
          <w:sz w:val="24"/>
          <w:szCs w:val="24"/>
        </w:rPr>
        <w:t>, 2021</w:t>
      </w:r>
    </w:p>
    <w:p w14:paraId="4065CC8E" w14:textId="25FC30B0" w:rsidR="00864D05" w:rsidRPr="00DF05BE" w:rsidRDefault="00864D05" w:rsidP="00A434D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Evaluated </w:t>
      </w:r>
      <w:r w:rsidR="005B7493"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Consultants</w:t>
      </w:r>
      <w:r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:</w:t>
      </w:r>
    </w:p>
    <w:p w14:paraId="45F69208" w14:textId="3CFE234E" w:rsidR="00A434D9" w:rsidRPr="00190893" w:rsidRDefault="00A434D9" w:rsidP="0050251A">
      <w:pPr>
        <w:pStyle w:val="ListParagraph"/>
        <w:numPr>
          <w:ilvl w:val="0"/>
          <w:numId w:val="1"/>
        </w:numPr>
        <w:ind w:left="90"/>
        <w:rPr>
          <w:spacing w:val="-2"/>
          <w:lang w:val="x-none" w:eastAsia="x-none"/>
        </w:rPr>
      </w:pPr>
      <w:r w:rsidRPr="00190893">
        <w:rPr>
          <w:spacing w:val="-2"/>
          <w:lang w:val="x-none" w:eastAsia="x-none"/>
        </w:rPr>
        <w:t xml:space="preserve">Name of </w:t>
      </w:r>
      <w:r w:rsidR="0045464A" w:rsidRPr="00190893">
        <w:rPr>
          <w:spacing w:val="-2"/>
          <w:lang w:eastAsia="x-none"/>
        </w:rPr>
        <w:t>the</w:t>
      </w:r>
      <w:r w:rsidRPr="00190893">
        <w:rPr>
          <w:spacing w:val="-2"/>
          <w:lang w:val="x-none" w:eastAsia="x-none"/>
        </w:rPr>
        <w:t xml:space="preserve"> </w:t>
      </w:r>
      <w:r w:rsidR="005B7493" w:rsidRPr="00190893">
        <w:rPr>
          <w:spacing w:val="-2"/>
          <w:lang w:eastAsia="x-none"/>
        </w:rPr>
        <w:t>Consultant</w:t>
      </w:r>
      <w:r w:rsidRPr="00190893">
        <w:rPr>
          <w:spacing w:val="-2"/>
          <w:lang w:val="x-none" w:eastAsia="x-none"/>
        </w:rPr>
        <w:t xml:space="preserve">: </w:t>
      </w:r>
      <w:bookmarkStart w:id="1" w:name="_Hlk78791235"/>
      <w:r w:rsidR="00190893" w:rsidRPr="00190893">
        <w:rPr>
          <w:spacing w:val="-2"/>
          <w:lang w:val="x-none" w:eastAsia="x-none"/>
        </w:rPr>
        <w:t>Mathematica Inc. in sub-consultancy with Policy and Management Consulting Group/ US/Georgia</w:t>
      </w:r>
    </w:p>
    <w:bookmarkEnd w:id="1"/>
    <w:p w14:paraId="68A715FB" w14:textId="165AF91C" w:rsidR="00A434D9" w:rsidRPr="00DF05BE" w:rsidRDefault="005B7493" w:rsidP="0050251A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="00A434D9" w:rsidRPr="00DF05BE">
        <w:rPr>
          <w:rFonts w:ascii="Times New Roman" w:hAnsi="Times New Roman"/>
          <w:szCs w:val="24"/>
        </w:rPr>
        <w:t xml:space="preserve"> price as read out at </w:t>
      </w:r>
      <w:r w:rsidR="00F24461" w:rsidRPr="0050251A">
        <w:rPr>
          <w:rFonts w:ascii="Times New Roman" w:hAnsi="Times New Roman"/>
          <w:szCs w:val="24"/>
          <w:lang w:val="en-US"/>
        </w:rPr>
        <w:t>Public</w:t>
      </w:r>
      <w:r w:rsidR="00F24461" w:rsidRPr="0050251A">
        <w:rPr>
          <w:rFonts w:ascii="Times New Roman" w:hAnsi="Times New Roman"/>
          <w:szCs w:val="24"/>
        </w:rPr>
        <w:t xml:space="preserve"> </w:t>
      </w:r>
      <w:r w:rsidR="00A434D9" w:rsidRPr="0050251A">
        <w:rPr>
          <w:rFonts w:ascii="Times New Roman" w:hAnsi="Times New Roman"/>
          <w:szCs w:val="24"/>
        </w:rPr>
        <w:t xml:space="preserve">opening: USD </w:t>
      </w:r>
      <w:r w:rsidR="0050251A" w:rsidRPr="0050251A">
        <w:rPr>
          <w:rFonts w:ascii="Times New Roman" w:hAnsi="Times New Roman"/>
          <w:szCs w:val="24"/>
        </w:rPr>
        <w:t>294,928</w:t>
      </w:r>
      <w:r w:rsidR="00D34C17" w:rsidRPr="0050251A">
        <w:rPr>
          <w:rFonts w:ascii="Times New Roman" w:hAnsi="Times New Roman"/>
          <w:szCs w:val="24"/>
        </w:rPr>
        <w:t>,</w:t>
      </w:r>
      <w:r w:rsidR="00D34C17" w:rsidRPr="0050251A">
        <w:rPr>
          <w:rFonts w:ascii="Times New Roman" w:hAnsi="Times New Roman"/>
          <w:szCs w:val="24"/>
          <w:lang w:val="en-US"/>
        </w:rPr>
        <w:t xml:space="preserve"> excluding </w:t>
      </w:r>
      <w:r w:rsidR="00BE32C9" w:rsidRPr="0050251A">
        <w:rPr>
          <w:rFonts w:ascii="Times New Roman" w:hAnsi="Times New Roman"/>
          <w:szCs w:val="24"/>
          <w:lang w:val="en-US"/>
        </w:rPr>
        <w:t xml:space="preserve">all </w:t>
      </w:r>
      <w:r w:rsidR="00D34C17" w:rsidRPr="0050251A">
        <w:rPr>
          <w:rFonts w:ascii="Times New Roman" w:hAnsi="Times New Roman"/>
          <w:szCs w:val="24"/>
          <w:lang w:val="en-US"/>
        </w:rPr>
        <w:t>taxes</w:t>
      </w:r>
    </w:p>
    <w:p w14:paraId="4FD207D4" w14:textId="47831DB7" w:rsidR="00D34C17" w:rsidRPr="00DF05BE" w:rsidRDefault="00D34C17" w:rsidP="0050251A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</w:p>
    <w:p w14:paraId="0A8D168A" w14:textId="6B8B549C" w:rsidR="00D34C17" w:rsidRPr="00190893" w:rsidRDefault="00D34C17" w:rsidP="0050251A">
      <w:pPr>
        <w:pStyle w:val="ListParagraph"/>
        <w:numPr>
          <w:ilvl w:val="0"/>
          <w:numId w:val="1"/>
        </w:numPr>
        <w:ind w:left="90"/>
        <w:rPr>
          <w:spacing w:val="-2"/>
          <w:lang w:eastAsia="x-none"/>
        </w:rPr>
      </w:pPr>
      <w:r w:rsidRPr="00190893">
        <w:rPr>
          <w:spacing w:val="-2"/>
          <w:lang w:val="x-none" w:eastAsia="x-none"/>
        </w:rPr>
        <w:t xml:space="preserve">Name of </w:t>
      </w:r>
      <w:r w:rsidRPr="00190893">
        <w:rPr>
          <w:spacing w:val="-2"/>
          <w:lang w:eastAsia="x-none"/>
        </w:rPr>
        <w:t>the</w:t>
      </w:r>
      <w:r w:rsidRPr="00190893">
        <w:rPr>
          <w:spacing w:val="-2"/>
          <w:lang w:val="x-none" w:eastAsia="x-none"/>
        </w:rPr>
        <w:t xml:space="preserve"> </w:t>
      </w:r>
      <w:r w:rsidR="005B7493" w:rsidRPr="00190893">
        <w:rPr>
          <w:spacing w:val="-2"/>
          <w:lang w:eastAsia="x-none"/>
        </w:rPr>
        <w:t>Consultant</w:t>
      </w:r>
      <w:r w:rsidRPr="00190893">
        <w:rPr>
          <w:spacing w:val="-2"/>
          <w:lang w:val="x-none" w:eastAsia="x-none"/>
        </w:rPr>
        <w:t xml:space="preserve">: </w:t>
      </w:r>
      <w:bookmarkStart w:id="2" w:name="_Hlk80118741"/>
      <w:r w:rsidR="00190893" w:rsidRPr="00190893">
        <w:rPr>
          <w:bCs/>
          <w:color w:val="000000"/>
        </w:rPr>
        <w:t>JV IBF International Consulting S.A., (Leading Partner) and Centre for Strategy and Development LLC (Partner)/ Belgium/Georgia</w:t>
      </w:r>
    </w:p>
    <w:bookmarkEnd w:id="2"/>
    <w:p w14:paraId="61A66407" w14:textId="0579BAC9" w:rsidR="00D34C17" w:rsidRPr="00DF05BE" w:rsidRDefault="005B7493" w:rsidP="0050251A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</w:t>
      </w:r>
      <w:r w:rsidR="00D34C17" w:rsidRPr="00DF05BE">
        <w:rPr>
          <w:rFonts w:ascii="Times New Roman" w:hAnsi="Times New Roman"/>
          <w:szCs w:val="24"/>
        </w:rPr>
        <w:t xml:space="preserve">price as read out at </w:t>
      </w:r>
      <w:r w:rsidRPr="00DF05BE">
        <w:rPr>
          <w:rFonts w:ascii="Times New Roman" w:hAnsi="Times New Roman"/>
          <w:szCs w:val="24"/>
          <w:lang w:val="en-US"/>
        </w:rPr>
        <w:t>Public</w:t>
      </w:r>
      <w:r w:rsidR="00D34C17" w:rsidRPr="00DF05BE">
        <w:rPr>
          <w:rFonts w:ascii="Times New Roman" w:hAnsi="Times New Roman"/>
          <w:szCs w:val="24"/>
        </w:rPr>
        <w:t xml:space="preserve"> opening: </w:t>
      </w:r>
      <w:r w:rsidR="00D34C17" w:rsidRPr="00DF05BE">
        <w:rPr>
          <w:rFonts w:ascii="Times New Roman" w:hAnsi="Times New Roman"/>
          <w:szCs w:val="24"/>
          <w:lang w:val="en-US"/>
        </w:rPr>
        <w:t>N/A</w:t>
      </w:r>
    </w:p>
    <w:p w14:paraId="757BC3E5" w14:textId="28171943" w:rsidR="00D34C17" w:rsidRPr="00DF05BE" w:rsidRDefault="00D34C17" w:rsidP="0050251A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</w:p>
    <w:p w14:paraId="7C0C9E46" w14:textId="151E7DF8" w:rsidR="00D34C17" w:rsidRPr="00190893" w:rsidRDefault="00D34C17" w:rsidP="0050251A">
      <w:pPr>
        <w:pStyle w:val="ListParagraph"/>
        <w:numPr>
          <w:ilvl w:val="0"/>
          <w:numId w:val="1"/>
        </w:numPr>
        <w:ind w:left="90"/>
        <w:rPr>
          <w:spacing w:val="-2"/>
          <w:lang w:eastAsia="x-none"/>
        </w:rPr>
      </w:pPr>
      <w:r w:rsidRPr="00190893">
        <w:rPr>
          <w:spacing w:val="-2"/>
          <w:lang w:val="x-none" w:eastAsia="x-none"/>
        </w:rPr>
        <w:t xml:space="preserve">Name of </w:t>
      </w:r>
      <w:r w:rsidRPr="00190893">
        <w:rPr>
          <w:spacing w:val="-2"/>
          <w:lang w:eastAsia="x-none"/>
        </w:rPr>
        <w:t>the</w:t>
      </w:r>
      <w:r w:rsidRPr="00190893">
        <w:rPr>
          <w:spacing w:val="-2"/>
          <w:lang w:val="x-none" w:eastAsia="x-none"/>
        </w:rPr>
        <w:t xml:space="preserve"> </w:t>
      </w:r>
      <w:r w:rsidR="005B7493" w:rsidRPr="00190893">
        <w:rPr>
          <w:spacing w:val="-2"/>
          <w:lang w:eastAsia="x-none"/>
        </w:rPr>
        <w:t>Consultant</w:t>
      </w:r>
      <w:r w:rsidRPr="00190893">
        <w:rPr>
          <w:spacing w:val="-2"/>
          <w:lang w:val="x-none" w:eastAsia="x-none"/>
        </w:rPr>
        <w:t xml:space="preserve">: </w:t>
      </w:r>
      <w:bookmarkStart w:id="3" w:name="_Hlk80118783"/>
      <w:r w:rsidR="00190893" w:rsidRPr="00190893">
        <w:t>Maxwell Stamp Ltd. in sub-consultancy with Centre for Training and Consultancy/ US/Georgia</w:t>
      </w:r>
    </w:p>
    <w:bookmarkEnd w:id="3"/>
    <w:p w14:paraId="0B20E9F8" w14:textId="29DC09E6" w:rsidR="00D34C17" w:rsidRPr="00DF05BE" w:rsidRDefault="005B7493" w:rsidP="0050251A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</w:t>
      </w:r>
      <w:r w:rsidR="00D34C17" w:rsidRPr="00DF05BE">
        <w:rPr>
          <w:rFonts w:ascii="Times New Roman" w:hAnsi="Times New Roman"/>
          <w:szCs w:val="24"/>
        </w:rPr>
        <w:t xml:space="preserve">price as read out at </w:t>
      </w:r>
      <w:r w:rsidRPr="00DF05BE">
        <w:rPr>
          <w:rFonts w:ascii="Times New Roman" w:hAnsi="Times New Roman"/>
          <w:szCs w:val="24"/>
          <w:lang w:val="en-US"/>
        </w:rPr>
        <w:t>Public</w:t>
      </w:r>
      <w:r w:rsidRPr="00DF05BE">
        <w:rPr>
          <w:rFonts w:ascii="Times New Roman" w:hAnsi="Times New Roman"/>
          <w:szCs w:val="24"/>
        </w:rPr>
        <w:t xml:space="preserve"> </w:t>
      </w:r>
      <w:r w:rsidR="00D34C17" w:rsidRPr="00DF05BE">
        <w:rPr>
          <w:rFonts w:ascii="Times New Roman" w:hAnsi="Times New Roman"/>
          <w:szCs w:val="24"/>
        </w:rPr>
        <w:t xml:space="preserve">opening: </w:t>
      </w:r>
      <w:r w:rsidR="00D34C17" w:rsidRPr="00DF05BE">
        <w:rPr>
          <w:rFonts w:ascii="Times New Roman" w:hAnsi="Times New Roman"/>
          <w:szCs w:val="24"/>
          <w:lang w:val="en-US"/>
        </w:rPr>
        <w:t>N/A</w:t>
      </w:r>
    </w:p>
    <w:p w14:paraId="0C17DD2F" w14:textId="77777777" w:rsidR="00D34C17" w:rsidRPr="00DF05BE" w:rsidRDefault="00D34C17" w:rsidP="0050251A">
      <w:pPr>
        <w:pStyle w:val="BodyText"/>
        <w:ind w:left="90"/>
        <w:jc w:val="both"/>
        <w:rPr>
          <w:rFonts w:ascii="Times New Roman" w:hAnsi="Times New Roman"/>
          <w:szCs w:val="24"/>
          <w:lang w:val="en-US"/>
        </w:rPr>
      </w:pPr>
    </w:p>
    <w:p w14:paraId="623A258D" w14:textId="56E49ACA" w:rsidR="00864D05" w:rsidRPr="00DF05BE" w:rsidRDefault="00864D05" w:rsidP="0050251A">
      <w:pPr>
        <w:pStyle w:val="BodyText"/>
        <w:spacing w:line="276" w:lineRule="auto"/>
        <w:ind w:left="90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b/>
          <w:szCs w:val="24"/>
          <w:lang w:val="en-US"/>
        </w:rPr>
        <w:t xml:space="preserve">Rejected </w:t>
      </w:r>
      <w:r w:rsidR="005B7493" w:rsidRPr="00DF05BE">
        <w:rPr>
          <w:rFonts w:ascii="Times New Roman" w:hAnsi="Times New Roman"/>
          <w:b/>
          <w:szCs w:val="24"/>
          <w:lang w:val="en-US"/>
        </w:rPr>
        <w:t>Consultants</w:t>
      </w:r>
      <w:r w:rsidRPr="00DF05BE">
        <w:rPr>
          <w:rFonts w:ascii="Times New Roman" w:hAnsi="Times New Roman"/>
          <w:b/>
          <w:szCs w:val="24"/>
          <w:lang w:val="en-US"/>
        </w:rPr>
        <w:t>:</w:t>
      </w:r>
    </w:p>
    <w:p w14:paraId="302F203E" w14:textId="2686FF1E" w:rsidR="00190893" w:rsidRDefault="00864D05" w:rsidP="0050251A">
      <w:pPr>
        <w:pStyle w:val="BodyText"/>
        <w:numPr>
          <w:ilvl w:val="0"/>
          <w:numId w:val="2"/>
        </w:numPr>
        <w:spacing w:line="276" w:lineRule="auto"/>
        <w:ind w:left="90"/>
        <w:jc w:val="both"/>
        <w:rPr>
          <w:rFonts w:ascii="Times New Roman" w:hAnsi="Times New Roman"/>
          <w:bCs/>
          <w:color w:val="000000"/>
          <w:szCs w:val="24"/>
        </w:rPr>
      </w:pPr>
      <w:r w:rsidRPr="00DF05BE">
        <w:rPr>
          <w:rFonts w:ascii="Times New Roman" w:hAnsi="Times New Roman"/>
          <w:szCs w:val="24"/>
        </w:rPr>
        <w:t xml:space="preserve">Name of </w:t>
      </w:r>
      <w:r w:rsidRPr="00DF05BE">
        <w:rPr>
          <w:rFonts w:ascii="Times New Roman" w:hAnsi="Times New Roman"/>
          <w:szCs w:val="24"/>
          <w:lang w:val="en-US"/>
        </w:rPr>
        <w:t xml:space="preserve">the </w:t>
      </w:r>
      <w:r w:rsidR="005B7493" w:rsidRPr="00DF05BE">
        <w:rPr>
          <w:rFonts w:ascii="Times New Roman" w:hAnsi="Times New Roman"/>
          <w:szCs w:val="24"/>
        </w:rPr>
        <w:t>Consultant</w:t>
      </w:r>
      <w:r w:rsidRPr="00DF05BE">
        <w:rPr>
          <w:rFonts w:ascii="Times New Roman" w:hAnsi="Times New Roman"/>
          <w:szCs w:val="24"/>
        </w:rPr>
        <w:t xml:space="preserve">: </w:t>
      </w:r>
      <w:bookmarkStart w:id="4" w:name="_Hlk80118846"/>
      <w:r w:rsidR="00190893" w:rsidRPr="00190893">
        <w:rPr>
          <w:rFonts w:ascii="Times New Roman" w:hAnsi="Times New Roman"/>
          <w:bCs/>
          <w:color w:val="000000"/>
          <w:szCs w:val="24"/>
        </w:rPr>
        <w:t>Cambridge Partnership for Education in sub-consultancy with Education Policy and Research Association/ UK/Georgia</w:t>
      </w:r>
    </w:p>
    <w:bookmarkEnd w:id="4"/>
    <w:p w14:paraId="77B3F363" w14:textId="4A441038" w:rsidR="004679C4" w:rsidRPr="004679C4" w:rsidRDefault="004679C4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  <w:lang w:val="en-US"/>
        </w:rPr>
        <w:t xml:space="preserve">Reason of rejection: Consultant did not pass the </w:t>
      </w:r>
      <w:r w:rsidRPr="007324A0">
        <w:t>min</w:t>
      </w:r>
      <w:r>
        <w:t>imum required technical score.</w:t>
      </w:r>
    </w:p>
    <w:p w14:paraId="2EB1D929" w14:textId="114498DA" w:rsidR="00864D05" w:rsidRPr="00DF05BE" w:rsidRDefault="00E156AA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DF05BE">
        <w:rPr>
          <w:rFonts w:ascii="Times New Roman" w:hAnsi="Times New Roman"/>
          <w:szCs w:val="24"/>
          <w:lang w:val="en-US"/>
        </w:rPr>
        <w:t>Proposal</w:t>
      </w:r>
      <w:r w:rsidRPr="00DF05BE">
        <w:rPr>
          <w:rFonts w:ascii="Times New Roman" w:hAnsi="Times New Roman"/>
          <w:szCs w:val="24"/>
        </w:rPr>
        <w:t xml:space="preserve"> </w:t>
      </w:r>
      <w:r w:rsidR="00864D05" w:rsidRPr="00DF05BE">
        <w:rPr>
          <w:rFonts w:ascii="Times New Roman" w:hAnsi="Times New Roman"/>
          <w:szCs w:val="24"/>
        </w:rPr>
        <w:t xml:space="preserve">price as read out at </w:t>
      </w:r>
      <w:r w:rsidR="005B7493" w:rsidRPr="00DF05BE">
        <w:rPr>
          <w:rFonts w:ascii="Times New Roman" w:hAnsi="Times New Roman"/>
          <w:szCs w:val="24"/>
          <w:lang w:val="en-US"/>
        </w:rPr>
        <w:t>Public</w:t>
      </w:r>
      <w:r w:rsidR="005B7493" w:rsidRPr="00DF05BE">
        <w:rPr>
          <w:rFonts w:ascii="Times New Roman" w:hAnsi="Times New Roman"/>
          <w:szCs w:val="24"/>
        </w:rPr>
        <w:t xml:space="preserve"> </w:t>
      </w:r>
      <w:r w:rsidR="00864D05" w:rsidRPr="00DF05BE">
        <w:rPr>
          <w:rFonts w:ascii="Times New Roman" w:hAnsi="Times New Roman"/>
          <w:szCs w:val="24"/>
        </w:rPr>
        <w:t xml:space="preserve">opening: </w:t>
      </w:r>
      <w:r w:rsidR="005B7493" w:rsidRPr="00DF05BE">
        <w:rPr>
          <w:rFonts w:ascii="Times New Roman" w:hAnsi="Times New Roman"/>
          <w:szCs w:val="24"/>
          <w:lang w:val="en-US"/>
        </w:rPr>
        <w:t>N/A</w:t>
      </w:r>
    </w:p>
    <w:p w14:paraId="14812D03" w14:textId="77777777" w:rsidR="00A434D9" w:rsidRPr="00DF05BE" w:rsidRDefault="00A434D9" w:rsidP="00A434D9">
      <w:pPr>
        <w:pStyle w:val="BodyText"/>
        <w:spacing w:line="276" w:lineRule="auto"/>
        <w:jc w:val="both"/>
        <w:rPr>
          <w:rFonts w:ascii="Times New Roman" w:hAnsi="Times New Roman"/>
          <w:szCs w:val="24"/>
        </w:rPr>
      </w:pPr>
    </w:p>
    <w:p w14:paraId="1EDE968A" w14:textId="44C84DED" w:rsidR="00864D05" w:rsidRPr="00DF05BE" w:rsidRDefault="00864D05" w:rsidP="00305AC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DF0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Awarded </w:t>
      </w:r>
      <w:r w:rsidR="005B7493" w:rsidRPr="00DF05B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x-none"/>
        </w:rPr>
        <w:t>Consultant</w:t>
      </w:r>
      <w:r w:rsidR="005B7493" w:rsidRPr="00DF05BE">
        <w:rPr>
          <w:rFonts w:ascii="Times New Roman" w:hAnsi="Times New Roman" w:cs="Times New Roman"/>
          <w:b/>
          <w:sz w:val="24"/>
          <w:szCs w:val="24"/>
        </w:rPr>
        <w:t>:</w:t>
      </w:r>
    </w:p>
    <w:p w14:paraId="29B9F7C8" w14:textId="77777777" w:rsidR="00190893" w:rsidRDefault="005B7493" w:rsidP="00190893">
      <w:pPr>
        <w:rPr>
          <w:rFonts w:ascii="Times New Roman" w:hAnsi="Times New Roman" w:cs="Times New Roman"/>
          <w:b/>
          <w:sz w:val="24"/>
          <w:szCs w:val="24"/>
        </w:rPr>
      </w:pP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DF0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190893" w:rsidRPr="00190893">
        <w:rPr>
          <w:rFonts w:ascii="Times New Roman" w:hAnsi="Times New Roman" w:cs="Times New Roman"/>
          <w:b/>
          <w:sz w:val="24"/>
          <w:szCs w:val="24"/>
        </w:rPr>
        <w:t>Mathematica Inc. in sub-consultancy with Policy and Management Consulting Group/ US/Georgia</w:t>
      </w:r>
      <w:r w:rsidR="00190893" w:rsidRPr="00190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056D5B" w14:textId="12D4B917" w:rsidR="00190893" w:rsidRDefault="007B5071" w:rsidP="0019089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05BE">
        <w:rPr>
          <w:rFonts w:ascii="Times New Roman" w:hAnsi="Times New Roman" w:cs="Times New Roman"/>
          <w:sz w:val="24"/>
          <w:szCs w:val="24"/>
        </w:rPr>
        <w:t xml:space="preserve">Address: </w:t>
      </w:r>
      <w:bookmarkStart w:id="5" w:name="_Hlk80117991"/>
      <w:r w:rsidR="00190893">
        <w:rPr>
          <w:rFonts w:ascii="Times New Roman" w:hAnsi="Times New Roman" w:cs="Times New Roman"/>
          <w:sz w:val="24"/>
          <w:szCs w:val="24"/>
        </w:rPr>
        <w:t xml:space="preserve">600 </w:t>
      </w:r>
      <w:r w:rsidR="00190893">
        <w:rPr>
          <w:rFonts w:ascii="Times New Roman" w:hAnsi="Times New Roman" w:cs="Times New Roman"/>
          <w:color w:val="000000"/>
          <w:sz w:val="24"/>
          <w:szCs w:val="24"/>
        </w:rPr>
        <w:t>Alexander Park, Suite</w:t>
      </w:r>
      <w:r w:rsidR="00190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0893">
        <w:rPr>
          <w:rFonts w:ascii="Times New Roman" w:hAnsi="Times New Roman" w:cs="Times New Roman"/>
          <w:color w:val="000000"/>
          <w:sz w:val="24"/>
          <w:szCs w:val="24"/>
        </w:rPr>
        <w:t>100 Princeton, NJ 08540 USA</w:t>
      </w:r>
      <w:bookmarkEnd w:id="5"/>
    </w:p>
    <w:p w14:paraId="6398C801" w14:textId="5D40FF45" w:rsidR="007B5071" w:rsidRPr="00190893" w:rsidRDefault="007B5071" w:rsidP="0050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905EC" w14:textId="05CD53CB" w:rsidR="0045464A" w:rsidRPr="00DF05BE" w:rsidRDefault="0045464A" w:rsidP="005B7493">
      <w:pPr>
        <w:pStyle w:val="ListParagraph"/>
        <w:ind w:left="0"/>
        <w:jc w:val="both"/>
        <w:rPr>
          <w:bCs/>
          <w:color w:val="000000"/>
        </w:rPr>
      </w:pPr>
      <w:r w:rsidRPr="00DF05BE">
        <w:t xml:space="preserve">Contract Amount: </w:t>
      </w:r>
      <w:r w:rsidR="00190893" w:rsidRPr="00190893">
        <w:rPr>
          <w:b/>
          <w:bCs/>
        </w:rPr>
        <w:t xml:space="preserve">USD </w:t>
      </w:r>
      <w:bookmarkStart w:id="6" w:name="_Hlk80118912"/>
      <w:r w:rsidR="00190893" w:rsidRPr="00190893">
        <w:rPr>
          <w:b/>
          <w:bCs/>
          <w:color w:val="000000"/>
        </w:rPr>
        <w:t>362,436.30</w:t>
      </w:r>
      <w:bookmarkEnd w:id="6"/>
      <w:r w:rsidR="005B7493" w:rsidRPr="00DF05BE">
        <w:rPr>
          <w:b/>
          <w:bCs/>
          <w:color w:val="000000"/>
        </w:rPr>
        <w:t>, including all taxes</w:t>
      </w:r>
    </w:p>
    <w:p w14:paraId="4D02DE42" w14:textId="47A3F3F9" w:rsidR="003054B3" w:rsidRPr="00DF05BE" w:rsidRDefault="00B14F7E" w:rsidP="00E156AA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ka-GE"/>
        </w:rPr>
      </w:pPr>
      <w:r w:rsidRPr="00DF05BE">
        <w:rPr>
          <w:rFonts w:ascii="Times New Roman" w:hAnsi="Times New Roman"/>
          <w:szCs w:val="24"/>
          <w:lang w:val="en-US"/>
        </w:rPr>
        <w:t xml:space="preserve">Duration of the Contract: </w:t>
      </w:r>
      <w:r w:rsidR="00507A59" w:rsidRPr="00DF05BE">
        <w:rPr>
          <w:rFonts w:ascii="Times New Roman" w:hAnsi="Times New Roman"/>
          <w:b/>
          <w:szCs w:val="24"/>
          <w:lang w:val="en-US"/>
        </w:rPr>
        <w:t>1</w:t>
      </w:r>
      <w:r w:rsidR="0050251A">
        <w:rPr>
          <w:rFonts w:ascii="Times New Roman" w:hAnsi="Times New Roman"/>
          <w:b/>
          <w:szCs w:val="24"/>
          <w:lang w:val="en-US"/>
        </w:rPr>
        <w:t>1</w:t>
      </w:r>
      <w:r w:rsidRPr="00DF05BE">
        <w:rPr>
          <w:rFonts w:ascii="Times New Roman" w:hAnsi="Times New Roman"/>
          <w:b/>
          <w:szCs w:val="24"/>
          <w:lang w:val="en-US"/>
        </w:rPr>
        <w:t xml:space="preserve"> months</w:t>
      </w:r>
    </w:p>
    <w:sectPr w:rsidR="003054B3" w:rsidRPr="00DF05BE" w:rsidSect="00080470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80470"/>
    <w:rsid w:val="000F7119"/>
    <w:rsid w:val="00185F02"/>
    <w:rsid w:val="00190893"/>
    <w:rsid w:val="001A3932"/>
    <w:rsid w:val="002B3FF0"/>
    <w:rsid w:val="003054B3"/>
    <w:rsid w:val="00305AC4"/>
    <w:rsid w:val="00386958"/>
    <w:rsid w:val="00441170"/>
    <w:rsid w:val="0045464A"/>
    <w:rsid w:val="004679C4"/>
    <w:rsid w:val="004E7CCC"/>
    <w:rsid w:val="0050251A"/>
    <w:rsid w:val="00507A59"/>
    <w:rsid w:val="005159F1"/>
    <w:rsid w:val="0054462B"/>
    <w:rsid w:val="005B7493"/>
    <w:rsid w:val="00642EE2"/>
    <w:rsid w:val="006C0467"/>
    <w:rsid w:val="00711C02"/>
    <w:rsid w:val="00755615"/>
    <w:rsid w:val="007B5071"/>
    <w:rsid w:val="007E6FA2"/>
    <w:rsid w:val="00864D05"/>
    <w:rsid w:val="008A334B"/>
    <w:rsid w:val="008C7E32"/>
    <w:rsid w:val="00976720"/>
    <w:rsid w:val="00994A92"/>
    <w:rsid w:val="009C352B"/>
    <w:rsid w:val="009D4D92"/>
    <w:rsid w:val="00A32165"/>
    <w:rsid w:val="00A434D9"/>
    <w:rsid w:val="00B14F7E"/>
    <w:rsid w:val="00B208BC"/>
    <w:rsid w:val="00B53CA1"/>
    <w:rsid w:val="00BE32C9"/>
    <w:rsid w:val="00C33561"/>
    <w:rsid w:val="00D17C31"/>
    <w:rsid w:val="00D33B1F"/>
    <w:rsid w:val="00D34C17"/>
    <w:rsid w:val="00DF05BE"/>
    <w:rsid w:val="00E156AA"/>
    <w:rsid w:val="00ED448B"/>
    <w:rsid w:val="00F24461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5B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5B7493"/>
    <w:rPr>
      <w:rFonts w:ascii="Times New Roman" w:eastAsia="Times New Roman" w:hAnsi="Times New Roman" w:cs="Times New Roman"/>
      <w:sz w:val="24"/>
      <w:szCs w:val="24"/>
    </w:rPr>
  </w:style>
  <w:style w:type="character" w:customStyle="1" w:styleId="score-text">
    <w:name w:val="score-text"/>
    <w:basedOn w:val="DefaultParagraphFont"/>
    <w:rsid w:val="009D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39</cp:revision>
  <cp:lastPrinted>2021-02-19T13:23:00Z</cp:lastPrinted>
  <dcterms:created xsi:type="dcterms:W3CDTF">2020-06-14T13:37:00Z</dcterms:created>
  <dcterms:modified xsi:type="dcterms:W3CDTF">2021-08-17T14:58:00Z</dcterms:modified>
</cp:coreProperties>
</file>