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5F7E1F19" w:rsidR="00994A92" w:rsidRPr="001B730B" w:rsidRDefault="003054B3" w:rsidP="001B73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30B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1B730B" w:rsidRDefault="00FE1D1B" w:rsidP="001B730B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1B730B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1B730B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449F85FE" w:rsidR="00FE1D1B" w:rsidRPr="001B730B" w:rsidRDefault="00FE1D1B" w:rsidP="001B730B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1B730B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="002B065E" w:rsidRPr="002B065E">
        <w:rPr>
          <w:rFonts w:ascii="Times New Roman" w:hAnsi="Times New Roman"/>
          <w:bCs/>
          <w:szCs w:val="24"/>
          <w:lang w:val="en-US"/>
        </w:rPr>
        <w:t>Ministry of Education, Science and Youth of Georgia (MESY)</w:t>
      </w:r>
    </w:p>
    <w:p w14:paraId="1278C4A5" w14:textId="60247000" w:rsidR="003054B3" w:rsidRPr="001B730B" w:rsidRDefault="003054B3" w:rsidP="001B730B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1B730B">
        <w:rPr>
          <w:rFonts w:ascii="Times New Roman" w:hAnsi="Times New Roman"/>
          <w:b/>
          <w:szCs w:val="24"/>
        </w:rPr>
        <w:t xml:space="preserve">Project Name: </w:t>
      </w:r>
      <w:r w:rsidRPr="001B730B">
        <w:rPr>
          <w:rFonts w:ascii="Times New Roman" w:hAnsi="Times New Roman"/>
          <w:bCs/>
          <w:szCs w:val="24"/>
        </w:rPr>
        <w:t>Innovation, Inclusion and Quality</w:t>
      </w:r>
      <w:r w:rsidRPr="001B730B">
        <w:rPr>
          <w:rFonts w:ascii="Times New Roman" w:hAnsi="Times New Roman"/>
          <w:b/>
          <w:szCs w:val="24"/>
        </w:rPr>
        <w:t xml:space="preserve"> </w:t>
      </w:r>
      <w:r w:rsidR="00036F40" w:rsidRPr="001B730B">
        <w:rPr>
          <w:rFonts w:ascii="Times New Roman" w:hAnsi="Times New Roman"/>
          <w:bCs/>
          <w:szCs w:val="24"/>
        </w:rPr>
        <w:t>-</w:t>
      </w:r>
      <w:r w:rsidR="00036F40" w:rsidRPr="00036F40">
        <w:rPr>
          <w:rFonts w:ascii="Times New Roman" w:hAnsi="Times New Roman"/>
          <w:bCs/>
          <w:szCs w:val="24"/>
        </w:rPr>
        <w:t xml:space="preserve"> </w:t>
      </w:r>
      <w:r w:rsidR="00036F40" w:rsidRPr="001B730B">
        <w:rPr>
          <w:rFonts w:ascii="Times New Roman" w:hAnsi="Times New Roman"/>
          <w:bCs/>
          <w:szCs w:val="24"/>
        </w:rPr>
        <w:t>Georgia I2Q</w:t>
      </w:r>
    </w:p>
    <w:p w14:paraId="37EB46C8" w14:textId="29682BA9" w:rsidR="007B5071" w:rsidRPr="001B730B" w:rsidRDefault="007B5071" w:rsidP="001B730B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1B730B">
        <w:rPr>
          <w:rFonts w:ascii="Times New Roman" w:hAnsi="Times New Roman"/>
          <w:b/>
          <w:szCs w:val="24"/>
          <w:lang w:val="en-US"/>
        </w:rPr>
        <w:t xml:space="preserve">Address: </w:t>
      </w:r>
      <w:r w:rsidRPr="001B730B">
        <w:rPr>
          <w:rFonts w:ascii="Times New Roman" w:hAnsi="Times New Roman"/>
        </w:rPr>
        <w:t xml:space="preserve">52 Dimitri </w:t>
      </w:r>
      <w:proofErr w:type="spellStart"/>
      <w:r w:rsidRPr="001B730B">
        <w:rPr>
          <w:rFonts w:ascii="Times New Roman" w:hAnsi="Times New Roman"/>
        </w:rPr>
        <w:t>Uznadze</w:t>
      </w:r>
      <w:proofErr w:type="spellEnd"/>
      <w:r w:rsidRPr="001B730B">
        <w:rPr>
          <w:rFonts w:ascii="Times New Roman" w:hAnsi="Times New Roman"/>
        </w:rPr>
        <w:t xml:space="preserve"> Str., 0102 Tbilisi, Georgia</w:t>
      </w:r>
    </w:p>
    <w:p w14:paraId="3E1CB4E6" w14:textId="0F148DC2" w:rsidR="003054B3" w:rsidRPr="001B730B" w:rsidRDefault="003054B3" w:rsidP="001B730B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1B730B">
        <w:rPr>
          <w:rFonts w:ascii="Times New Roman" w:hAnsi="Times New Roman"/>
          <w:b/>
          <w:szCs w:val="24"/>
        </w:rPr>
        <w:t>Project No</w:t>
      </w:r>
      <w:r w:rsidRPr="001B730B">
        <w:rPr>
          <w:rFonts w:ascii="Times New Roman" w:hAnsi="Times New Roman"/>
          <w:b/>
          <w:szCs w:val="24"/>
          <w:lang w:val="en-US"/>
        </w:rPr>
        <w:t>:</w:t>
      </w:r>
      <w:r w:rsidR="00755615" w:rsidRPr="001B730B">
        <w:rPr>
          <w:rFonts w:ascii="Times New Roman" w:hAnsi="Times New Roman"/>
          <w:b/>
          <w:szCs w:val="24"/>
          <w:lang w:val="en-US"/>
        </w:rPr>
        <w:t xml:space="preserve"> </w:t>
      </w:r>
      <w:r w:rsidRPr="001B730B">
        <w:rPr>
          <w:rFonts w:ascii="Times New Roman" w:hAnsi="Times New Roman"/>
          <w:bCs/>
          <w:szCs w:val="24"/>
        </w:rPr>
        <w:t>168481</w:t>
      </w:r>
    </w:p>
    <w:p w14:paraId="63C91D72" w14:textId="41A53FE8" w:rsidR="00D34C17" w:rsidRPr="001B730B" w:rsidRDefault="00D34C17" w:rsidP="001B73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30B">
        <w:rPr>
          <w:rFonts w:ascii="Times New Roman" w:hAnsi="Times New Roman" w:cs="Times New Roman"/>
          <w:b/>
          <w:noProof/>
          <w:sz w:val="24"/>
          <w:szCs w:val="24"/>
        </w:rPr>
        <w:t>Loan No.:</w:t>
      </w:r>
      <w:r w:rsidRPr="001B73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FF0" w:rsidRPr="001B730B">
        <w:rPr>
          <w:rFonts w:ascii="Times New Roman" w:hAnsi="Times New Roman" w:cs="Times New Roman"/>
          <w:sz w:val="24"/>
          <w:szCs w:val="24"/>
        </w:rPr>
        <w:t>IBRD</w:t>
      </w:r>
      <w:r w:rsidR="009D4D92" w:rsidRPr="001B730B">
        <w:rPr>
          <w:rFonts w:ascii="Times New Roman" w:hAnsi="Times New Roman" w:cs="Times New Roman"/>
          <w:sz w:val="24"/>
          <w:szCs w:val="24"/>
        </w:rPr>
        <w:t>-</w:t>
      </w:r>
      <w:r w:rsidRPr="001B730B">
        <w:rPr>
          <w:rFonts w:ascii="Times New Roman" w:hAnsi="Times New Roman" w:cs="Times New Roman"/>
          <w:sz w:val="24"/>
          <w:szCs w:val="24"/>
        </w:rPr>
        <w:t>8955-GE</w:t>
      </w:r>
    </w:p>
    <w:p w14:paraId="20EBC3E3" w14:textId="666896ED" w:rsidR="00036F40" w:rsidRPr="00B04F27" w:rsidRDefault="009D4D92" w:rsidP="00036F40">
      <w:pPr>
        <w:rPr>
          <w:b/>
          <w:i/>
        </w:rPr>
      </w:pPr>
      <w:r w:rsidRPr="00036F40">
        <w:rPr>
          <w:rFonts w:ascii="Times New Roman" w:hAnsi="Times New Roman"/>
          <w:b/>
          <w:sz w:val="24"/>
          <w:szCs w:val="24"/>
        </w:rPr>
        <w:t>Scope of the Contract</w:t>
      </w:r>
      <w:r w:rsidR="003054B3" w:rsidRPr="00036F40">
        <w:rPr>
          <w:rFonts w:ascii="Times New Roman" w:hAnsi="Times New Roman"/>
          <w:b/>
          <w:sz w:val="24"/>
          <w:szCs w:val="24"/>
        </w:rPr>
        <w:t>:</w:t>
      </w:r>
      <w:r w:rsidR="003054B3" w:rsidRPr="001B730B">
        <w:rPr>
          <w:rFonts w:ascii="Times New Roman" w:hAnsi="Times New Roman"/>
          <w:b/>
          <w:szCs w:val="24"/>
        </w:rPr>
        <w:t xml:space="preserve"> </w:t>
      </w:r>
      <w:r w:rsidR="002B065E" w:rsidRPr="002B065E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Upgrade of the </w:t>
      </w:r>
      <w:proofErr w:type="spellStart"/>
      <w:r w:rsidR="002B065E" w:rsidRPr="002B065E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>eSchool</w:t>
      </w:r>
      <w:proofErr w:type="spellEnd"/>
      <w:r w:rsidR="002B065E" w:rsidRPr="002B065E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 General Education and Early Childhood Education software system and the Enterprise Architecture, Data and Domain Models for the EMIS education systems</w:t>
      </w:r>
    </w:p>
    <w:p w14:paraId="26AE4634" w14:textId="77777777" w:rsidR="002B065E" w:rsidRDefault="003054B3" w:rsidP="001B730B">
      <w:pPr>
        <w:pStyle w:val="BodyText"/>
        <w:spacing w:line="276" w:lineRule="auto"/>
        <w:jc w:val="both"/>
        <w:rPr>
          <w:rFonts w:ascii="Times New Roman" w:hAnsi="Times New Roman"/>
        </w:rPr>
      </w:pPr>
      <w:r w:rsidRPr="001B730B">
        <w:rPr>
          <w:rFonts w:ascii="Times New Roman" w:hAnsi="Times New Roman"/>
          <w:b/>
          <w:szCs w:val="24"/>
        </w:rPr>
        <w:t xml:space="preserve">Contract No: </w:t>
      </w:r>
      <w:r w:rsidR="002B065E" w:rsidRPr="002B065E">
        <w:rPr>
          <w:rFonts w:ascii="Times New Roman" w:hAnsi="Times New Roman"/>
        </w:rPr>
        <w:t>GE-MESCS-334602-NC-RFP</w:t>
      </w:r>
      <w:r w:rsidR="002B065E" w:rsidRPr="002B065E">
        <w:rPr>
          <w:rFonts w:ascii="Times New Roman" w:hAnsi="Times New Roman"/>
        </w:rPr>
        <w:t xml:space="preserve"> </w:t>
      </w:r>
    </w:p>
    <w:p w14:paraId="77E2DD9B" w14:textId="43D9814E" w:rsidR="00185F02" w:rsidRPr="001B730B" w:rsidRDefault="003054B3" w:rsidP="002B065E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1B730B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2B065E" w:rsidRPr="002B065E">
        <w:rPr>
          <w:rFonts w:ascii="Times New Roman" w:hAnsi="Times New Roman"/>
          <w:bCs/>
          <w:szCs w:val="24"/>
        </w:rPr>
        <w:t>Design, Supply and Installation of Information Systems</w:t>
      </w:r>
      <w:r w:rsidR="002B065E">
        <w:rPr>
          <w:rFonts w:ascii="Times New Roman" w:hAnsi="Times New Roman"/>
          <w:bCs/>
          <w:szCs w:val="24"/>
          <w:lang w:val="en-US"/>
        </w:rPr>
        <w:t xml:space="preserve"> </w:t>
      </w:r>
      <w:r w:rsidR="002B065E" w:rsidRPr="002B065E">
        <w:rPr>
          <w:rFonts w:ascii="Times New Roman" w:hAnsi="Times New Roman"/>
          <w:bCs/>
          <w:szCs w:val="24"/>
        </w:rPr>
        <w:t>(Two-Stage Request for Proposals)</w:t>
      </w:r>
    </w:p>
    <w:p w14:paraId="6AC21BB1" w14:textId="1EEB48C1" w:rsidR="00441170" w:rsidRPr="001B730B" w:rsidRDefault="00441170" w:rsidP="001B730B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1B730B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2B065E" w:rsidRPr="002B065E">
        <w:rPr>
          <w:rFonts w:ascii="Times New Roman" w:hAnsi="Times New Roman"/>
          <w:bCs/>
          <w:szCs w:val="24"/>
          <w:lang w:val="en-US"/>
        </w:rPr>
        <w:t>24 month</w:t>
      </w:r>
      <w:r w:rsidR="002B065E">
        <w:rPr>
          <w:rFonts w:ascii="Times New Roman" w:hAnsi="Times New Roman"/>
          <w:bCs/>
          <w:szCs w:val="24"/>
          <w:lang w:val="en-US"/>
        </w:rPr>
        <w:t>s</w:t>
      </w:r>
      <w:r w:rsidR="002B065E" w:rsidRPr="002B065E">
        <w:rPr>
          <w:rFonts w:ascii="Times New Roman" w:hAnsi="Times New Roman"/>
          <w:bCs/>
          <w:szCs w:val="24"/>
          <w:lang w:val="en-US"/>
        </w:rPr>
        <w:t xml:space="preserve"> for </w:t>
      </w:r>
      <w:r w:rsidR="002B065E" w:rsidRPr="002B065E">
        <w:rPr>
          <w:rFonts w:ascii="Times New Roman" w:hAnsi="Times New Roman"/>
          <w:bCs/>
          <w:szCs w:val="24"/>
        </w:rPr>
        <w:t xml:space="preserve">Design, Supply and Installation </w:t>
      </w:r>
      <w:r w:rsidR="007D5001">
        <w:rPr>
          <w:rFonts w:ascii="Times New Roman" w:hAnsi="Times New Roman"/>
          <w:bCs/>
          <w:szCs w:val="24"/>
          <w:lang w:val="en-US"/>
        </w:rPr>
        <w:t>plus</w:t>
      </w:r>
      <w:r w:rsidR="002B065E">
        <w:rPr>
          <w:rFonts w:ascii="Times New Roman" w:hAnsi="Times New Roman"/>
          <w:bCs/>
          <w:szCs w:val="24"/>
          <w:lang w:val="en-US"/>
        </w:rPr>
        <w:t xml:space="preserve"> 12 months for Warranty Period</w:t>
      </w:r>
    </w:p>
    <w:p w14:paraId="0CBB3C76" w14:textId="77777777" w:rsidR="005B7493" w:rsidRPr="001B730B" w:rsidRDefault="005B7493" w:rsidP="001B730B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605B62E1" w14:textId="654F4824" w:rsidR="00D34C17" w:rsidRPr="001B730B" w:rsidRDefault="00D34C17" w:rsidP="001B730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B730B">
        <w:rPr>
          <w:rFonts w:ascii="Times New Roman" w:hAnsi="Times New Roman" w:cs="Times New Roman"/>
          <w:b/>
          <w:sz w:val="24"/>
          <w:szCs w:val="24"/>
        </w:rPr>
        <w:t>DATE OF TRANSMISSION</w:t>
      </w:r>
      <w:r w:rsidRPr="001B730B">
        <w:rPr>
          <w:rFonts w:ascii="Times New Roman" w:hAnsi="Times New Roman" w:cs="Times New Roman"/>
          <w:sz w:val="24"/>
          <w:szCs w:val="24"/>
        </w:rPr>
        <w:t xml:space="preserve">: </w:t>
      </w:r>
      <w:r w:rsidR="002B065E">
        <w:rPr>
          <w:rFonts w:ascii="Times New Roman" w:hAnsi="Times New Roman" w:cs="Times New Roman"/>
          <w:sz w:val="24"/>
          <w:szCs w:val="24"/>
        </w:rPr>
        <w:t>September</w:t>
      </w:r>
      <w:r w:rsidR="00190893" w:rsidRPr="001B730B">
        <w:rPr>
          <w:rFonts w:ascii="Times New Roman" w:hAnsi="Times New Roman" w:cs="Times New Roman"/>
          <w:sz w:val="24"/>
          <w:szCs w:val="24"/>
        </w:rPr>
        <w:t xml:space="preserve"> </w:t>
      </w:r>
      <w:r w:rsidR="00036F40">
        <w:rPr>
          <w:rFonts w:ascii="Times New Roman" w:hAnsi="Times New Roman" w:cs="Times New Roman"/>
          <w:sz w:val="24"/>
          <w:szCs w:val="24"/>
        </w:rPr>
        <w:t>2</w:t>
      </w:r>
      <w:r w:rsidR="002B065E">
        <w:rPr>
          <w:rFonts w:ascii="Times New Roman" w:hAnsi="Times New Roman" w:cs="Times New Roman"/>
          <w:sz w:val="24"/>
          <w:szCs w:val="24"/>
        </w:rPr>
        <w:t>0</w:t>
      </w:r>
      <w:r w:rsidRPr="001B730B">
        <w:rPr>
          <w:rFonts w:ascii="Times New Roman" w:hAnsi="Times New Roman" w:cs="Times New Roman"/>
          <w:sz w:val="24"/>
          <w:szCs w:val="24"/>
        </w:rPr>
        <w:t>, 202</w:t>
      </w:r>
      <w:r w:rsidR="002B065E">
        <w:rPr>
          <w:rFonts w:ascii="Times New Roman" w:hAnsi="Times New Roman" w:cs="Times New Roman"/>
          <w:sz w:val="24"/>
          <w:szCs w:val="24"/>
        </w:rPr>
        <w:t>4</w:t>
      </w:r>
    </w:p>
    <w:p w14:paraId="4065CC8E" w14:textId="118A867F" w:rsidR="00864D05" w:rsidRPr="001B730B" w:rsidRDefault="00864D05" w:rsidP="001B7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1B73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Evaluated </w:t>
      </w:r>
      <w:r w:rsidR="009659D6" w:rsidRPr="009659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Proposers</w:t>
      </w:r>
      <w:r w:rsidRPr="001B73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:</w:t>
      </w:r>
    </w:p>
    <w:p w14:paraId="2FFC1FBB" w14:textId="6B2204FB" w:rsidR="00094C9A" w:rsidRPr="00295E1C" w:rsidRDefault="00A434D9" w:rsidP="00036F40">
      <w:pPr>
        <w:pStyle w:val="ListParagraph"/>
        <w:ind w:left="0"/>
        <w:jc w:val="both"/>
        <w:rPr>
          <w:rFonts w:asciiTheme="minorHAnsi" w:hAnsiTheme="minorHAnsi"/>
        </w:rPr>
      </w:pPr>
      <w:r w:rsidRPr="00036F40">
        <w:t xml:space="preserve">Name of </w:t>
      </w:r>
      <w:r w:rsidR="0045464A" w:rsidRPr="00036F40">
        <w:t>the</w:t>
      </w:r>
      <w:r w:rsidRPr="00036F40">
        <w:t xml:space="preserve"> </w:t>
      </w:r>
      <w:r w:rsidR="009659D6">
        <w:t>Proposer</w:t>
      </w:r>
      <w:r w:rsidRPr="00036F40">
        <w:t xml:space="preserve">: </w:t>
      </w:r>
      <w:r w:rsidR="00A966C4" w:rsidRPr="00A966C4">
        <w:t>Orient Logic LLC</w:t>
      </w:r>
      <w:r w:rsidR="00295E1C" w:rsidRPr="00295E1C">
        <w:t>/Georgia</w:t>
      </w:r>
    </w:p>
    <w:p w14:paraId="4FD207D4" w14:textId="080EF65A" w:rsidR="00D34C17" w:rsidRPr="00036F40" w:rsidRDefault="005B7493" w:rsidP="00036F40">
      <w:pPr>
        <w:pStyle w:val="ListParagraph"/>
        <w:ind w:left="0"/>
        <w:jc w:val="both"/>
      </w:pPr>
      <w:r w:rsidRPr="001B730B">
        <w:t>Proposal</w:t>
      </w:r>
      <w:r w:rsidR="00A434D9" w:rsidRPr="001B730B">
        <w:t xml:space="preserve"> price as read out at </w:t>
      </w:r>
      <w:r w:rsidR="00036F40" w:rsidRPr="001B730B">
        <w:t>public</w:t>
      </w:r>
      <w:r w:rsidR="00F24461" w:rsidRPr="001B730B">
        <w:t xml:space="preserve"> </w:t>
      </w:r>
      <w:r w:rsidR="00A434D9" w:rsidRPr="001B730B">
        <w:t xml:space="preserve">opening: </w:t>
      </w:r>
      <w:r w:rsidR="00A966C4" w:rsidRPr="00A966C4">
        <w:t>USD 1,440,000</w:t>
      </w:r>
      <w:r w:rsidR="00036F40" w:rsidRPr="00036F40">
        <w:t xml:space="preserve"> </w:t>
      </w:r>
      <w:r w:rsidR="00295E1C" w:rsidRPr="00295E1C">
        <w:t>excluding VAT 18% (calculated in accordance with ITP 31 and 32 of Proposals Data Sheet (PDS)).</w:t>
      </w:r>
    </w:p>
    <w:p w14:paraId="6930A419" w14:textId="77777777" w:rsidR="00036F40" w:rsidRPr="001B730B" w:rsidRDefault="00036F40" w:rsidP="00036F40">
      <w:pPr>
        <w:pStyle w:val="ListParagraph"/>
        <w:ind w:left="0"/>
        <w:jc w:val="both"/>
      </w:pPr>
    </w:p>
    <w:p w14:paraId="701B3B9F" w14:textId="5D333AA9" w:rsidR="00295E1C" w:rsidRDefault="00D34C17" w:rsidP="00036F40">
      <w:pPr>
        <w:pStyle w:val="ListParagraph"/>
        <w:ind w:left="0"/>
        <w:jc w:val="both"/>
      </w:pPr>
      <w:r w:rsidRPr="00036F40">
        <w:t xml:space="preserve">Name of the </w:t>
      </w:r>
      <w:r w:rsidR="009659D6">
        <w:t>Proposer</w:t>
      </w:r>
      <w:r w:rsidRPr="00036F40">
        <w:t xml:space="preserve">: </w:t>
      </w:r>
      <w:r w:rsidR="00295E1C" w:rsidRPr="00295E1C">
        <w:t>Softengi Ukraine LLC</w:t>
      </w:r>
      <w:r w:rsidR="00295E1C">
        <w:t>/</w:t>
      </w:r>
      <w:r w:rsidR="00295E1C" w:rsidRPr="00295E1C">
        <w:t xml:space="preserve"> </w:t>
      </w:r>
      <w:r w:rsidR="00295E1C" w:rsidRPr="00295E1C">
        <w:t>Ukraine</w:t>
      </w:r>
    </w:p>
    <w:p w14:paraId="0B20E9F8" w14:textId="517DFF88" w:rsidR="00D34C17" w:rsidRPr="00295E1C" w:rsidRDefault="005B7493" w:rsidP="00036F40">
      <w:pPr>
        <w:pStyle w:val="ListParagraph"/>
        <w:ind w:left="0"/>
        <w:jc w:val="both"/>
        <w:rPr>
          <w:rFonts w:asciiTheme="minorHAnsi" w:hAnsiTheme="minorHAnsi"/>
          <w:lang w:val="ka-GE"/>
        </w:rPr>
      </w:pPr>
      <w:r w:rsidRPr="001B730B">
        <w:t xml:space="preserve">Proposal </w:t>
      </w:r>
      <w:r w:rsidR="00D34C17" w:rsidRPr="001B730B">
        <w:t xml:space="preserve">price as read out at </w:t>
      </w:r>
      <w:r w:rsidR="00036F40" w:rsidRPr="001B730B">
        <w:t>public</w:t>
      </w:r>
      <w:r w:rsidRPr="001B730B">
        <w:t xml:space="preserve"> </w:t>
      </w:r>
      <w:r w:rsidR="00D34C17" w:rsidRPr="001B730B">
        <w:t xml:space="preserve">opening: </w:t>
      </w:r>
      <w:r w:rsidR="00295E1C" w:rsidRPr="00295E1C">
        <w:t>USD 1,847,390</w:t>
      </w:r>
      <w:r w:rsidR="00036F40" w:rsidRPr="00036F40">
        <w:t xml:space="preserve"> </w:t>
      </w:r>
      <w:r w:rsidR="00295E1C" w:rsidRPr="00295E1C">
        <w:t>(</w:t>
      </w:r>
      <w:r w:rsidR="00295E1C">
        <w:t xml:space="preserve">calculated in accordance with </w:t>
      </w:r>
      <w:r w:rsidR="00295E1C" w:rsidRPr="00A4431F">
        <w:t>ITP 31 and 32</w:t>
      </w:r>
      <w:r w:rsidR="00295E1C">
        <w:t xml:space="preserve"> </w:t>
      </w:r>
      <w:r w:rsidR="00295E1C" w:rsidRPr="001D1131">
        <w:t>of Proposals Data Sheet (PDS)</w:t>
      </w:r>
      <w:r w:rsidR="00295E1C" w:rsidRPr="00295E1C">
        <w:t>)</w:t>
      </w:r>
      <w:r w:rsidR="00295E1C" w:rsidRPr="001D1131">
        <w:t>.</w:t>
      </w:r>
    </w:p>
    <w:p w14:paraId="0C17DD2F" w14:textId="77777777" w:rsidR="00D34C17" w:rsidRPr="001B730B" w:rsidRDefault="00D34C17" w:rsidP="001B730B">
      <w:pPr>
        <w:pStyle w:val="BodyText"/>
        <w:ind w:left="90"/>
        <w:jc w:val="both"/>
        <w:rPr>
          <w:rFonts w:ascii="Times New Roman" w:hAnsi="Times New Roman"/>
          <w:szCs w:val="24"/>
          <w:lang w:val="en-US"/>
        </w:rPr>
      </w:pPr>
    </w:p>
    <w:p w14:paraId="1EDE968A" w14:textId="0E582254" w:rsidR="00864D05" w:rsidRPr="001B730B" w:rsidRDefault="00864D05" w:rsidP="001B7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1B73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Awarded </w:t>
      </w:r>
      <w:r w:rsidR="0021778C" w:rsidRPr="0021778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x-none"/>
        </w:rPr>
        <w:t>Proposer</w:t>
      </w:r>
      <w:r w:rsidR="005B7493" w:rsidRPr="001B730B">
        <w:rPr>
          <w:rFonts w:ascii="Times New Roman" w:hAnsi="Times New Roman" w:cs="Times New Roman"/>
          <w:b/>
          <w:sz w:val="24"/>
          <w:szCs w:val="24"/>
        </w:rPr>
        <w:t>:</w:t>
      </w:r>
    </w:p>
    <w:p w14:paraId="17CC053A" w14:textId="66553E97" w:rsidR="00094C9A" w:rsidRPr="00534745" w:rsidRDefault="005B7493" w:rsidP="001B73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30B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9659D6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the</w:t>
      </w:r>
      <w:r w:rsidRPr="001B730B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9659D6" w:rsidRPr="009659D6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Proposer</w:t>
      </w:r>
      <w:r w:rsidRPr="001B730B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295E1C" w:rsidRPr="00295E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x-none"/>
        </w:rPr>
        <w:t>Orient Logic LLC/Georgia</w:t>
      </w:r>
    </w:p>
    <w:p w14:paraId="6398C801" w14:textId="02F2E9B2" w:rsidR="007B5071" w:rsidRPr="0039364D" w:rsidRDefault="007B5071" w:rsidP="001B730B">
      <w:pPr>
        <w:jc w:val="both"/>
        <w:rPr>
          <w:rFonts w:ascii="Times New Roman" w:hAnsi="Times New Roman" w:cs="Times New Roman"/>
          <w:sz w:val="24"/>
          <w:szCs w:val="24"/>
        </w:rPr>
      </w:pPr>
      <w:r w:rsidRPr="001B730B">
        <w:rPr>
          <w:rFonts w:ascii="Times New Roman" w:hAnsi="Times New Roman" w:cs="Times New Roman"/>
          <w:sz w:val="24"/>
          <w:szCs w:val="24"/>
        </w:rPr>
        <w:t xml:space="preserve">Address: </w:t>
      </w:r>
      <w:r w:rsidR="00295E1C" w:rsidRPr="00295E1C">
        <w:rPr>
          <w:rFonts w:ascii="Times New Roman" w:hAnsi="Times New Roman" w:cs="Times New Roman"/>
          <w:sz w:val="24"/>
          <w:szCs w:val="24"/>
        </w:rPr>
        <w:t xml:space="preserve">#71, </w:t>
      </w:r>
      <w:proofErr w:type="spellStart"/>
      <w:r w:rsidR="00295E1C" w:rsidRPr="00295E1C">
        <w:rPr>
          <w:rFonts w:ascii="Times New Roman" w:hAnsi="Times New Roman" w:cs="Times New Roman"/>
          <w:sz w:val="24"/>
          <w:szCs w:val="24"/>
        </w:rPr>
        <w:t>Godziashvili</w:t>
      </w:r>
      <w:proofErr w:type="spellEnd"/>
      <w:r w:rsidR="00295E1C" w:rsidRPr="00295E1C">
        <w:rPr>
          <w:rFonts w:ascii="Times New Roman" w:hAnsi="Times New Roman" w:cs="Times New Roman"/>
          <w:sz w:val="24"/>
          <w:szCs w:val="24"/>
        </w:rPr>
        <w:t xml:space="preserve"> Str., Tbilisi, Georgia</w:t>
      </w:r>
    </w:p>
    <w:p w14:paraId="22B905EC" w14:textId="47DA8B6B" w:rsidR="0045464A" w:rsidRDefault="0045464A" w:rsidP="001B730B">
      <w:pPr>
        <w:pStyle w:val="ListParagraph"/>
        <w:ind w:left="0"/>
        <w:jc w:val="both"/>
        <w:rPr>
          <w:b/>
        </w:rPr>
      </w:pPr>
      <w:r w:rsidRPr="001B730B">
        <w:t xml:space="preserve">Contract Amount: </w:t>
      </w:r>
      <w:r w:rsidR="00295E1C" w:rsidRPr="00295E1C">
        <w:t>USD 1,699,200.00 including VAT</w:t>
      </w:r>
    </w:p>
    <w:p w14:paraId="7525403D" w14:textId="77777777" w:rsidR="0039364D" w:rsidRPr="001B730B" w:rsidRDefault="0039364D" w:rsidP="001B730B">
      <w:pPr>
        <w:pStyle w:val="ListParagraph"/>
        <w:ind w:left="0"/>
        <w:jc w:val="both"/>
        <w:rPr>
          <w:bCs/>
          <w:color w:val="000000"/>
        </w:rPr>
      </w:pPr>
    </w:p>
    <w:p w14:paraId="446C9860" w14:textId="2EF12101" w:rsidR="00C458E8" w:rsidRDefault="00B14F7E" w:rsidP="001B730B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1B730B">
        <w:rPr>
          <w:rFonts w:ascii="Times New Roman" w:hAnsi="Times New Roman"/>
          <w:szCs w:val="24"/>
          <w:lang w:val="en-US"/>
        </w:rPr>
        <w:t xml:space="preserve">Duration of the Contract: </w:t>
      </w:r>
      <w:r w:rsidR="00295E1C">
        <w:rPr>
          <w:rFonts w:ascii="Times New Roman" w:hAnsi="Times New Roman"/>
          <w:szCs w:val="24"/>
          <w:lang w:val="en-US"/>
        </w:rPr>
        <w:t>36</w:t>
      </w:r>
      <w:r w:rsidR="00094C9A" w:rsidRPr="001B730B">
        <w:rPr>
          <w:rFonts w:ascii="Times New Roman" w:hAnsi="Times New Roman"/>
          <w:szCs w:val="24"/>
          <w:lang w:val="en-US"/>
        </w:rPr>
        <w:t xml:space="preserve"> months</w:t>
      </w:r>
    </w:p>
    <w:p w14:paraId="738BDD21" w14:textId="57AF3CEA" w:rsidR="00D6028B" w:rsidRDefault="00D6028B" w:rsidP="001B730B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sectPr w:rsidR="00D6028B" w:rsidSect="001B730B">
      <w:pgSz w:w="12240" w:h="15840"/>
      <w:pgMar w:top="54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D4E"/>
    <w:multiLevelType w:val="hybridMultilevel"/>
    <w:tmpl w:val="3C82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355E"/>
    <w:multiLevelType w:val="hybridMultilevel"/>
    <w:tmpl w:val="96F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36F40"/>
    <w:rsid w:val="00080470"/>
    <w:rsid w:val="00094C9A"/>
    <w:rsid w:val="000F7119"/>
    <w:rsid w:val="00185F02"/>
    <w:rsid w:val="00190893"/>
    <w:rsid w:val="001A3932"/>
    <w:rsid w:val="001B730B"/>
    <w:rsid w:val="0021778C"/>
    <w:rsid w:val="00241828"/>
    <w:rsid w:val="00276976"/>
    <w:rsid w:val="00295E1C"/>
    <w:rsid w:val="002B065E"/>
    <w:rsid w:val="002B3FF0"/>
    <w:rsid w:val="002E385D"/>
    <w:rsid w:val="003054B3"/>
    <w:rsid w:val="00305AC4"/>
    <w:rsid w:val="00386958"/>
    <w:rsid w:val="0039364D"/>
    <w:rsid w:val="00441170"/>
    <w:rsid w:val="0045464A"/>
    <w:rsid w:val="004679C4"/>
    <w:rsid w:val="004E7CCC"/>
    <w:rsid w:val="0050251A"/>
    <w:rsid w:val="00507A59"/>
    <w:rsid w:val="005159F1"/>
    <w:rsid w:val="00534745"/>
    <w:rsid w:val="0054462B"/>
    <w:rsid w:val="005B7493"/>
    <w:rsid w:val="00642EE2"/>
    <w:rsid w:val="006C0467"/>
    <w:rsid w:val="00711C02"/>
    <w:rsid w:val="00755615"/>
    <w:rsid w:val="007569AA"/>
    <w:rsid w:val="007B5071"/>
    <w:rsid w:val="007D5001"/>
    <w:rsid w:val="007E6FA2"/>
    <w:rsid w:val="00864D05"/>
    <w:rsid w:val="008A334B"/>
    <w:rsid w:val="008C7E32"/>
    <w:rsid w:val="009659D6"/>
    <w:rsid w:val="00976720"/>
    <w:rsid w:val="00994A92"/>
    <w:rsid w:val="009C352B"/>
    <w:rsid w:val="009D4D92"/>
    <w:rsid w:val="00A32165"/>
    <w:rsid w:val="00A434D9"/>
    <w:rsid w:val="00A966C4"/>
    <w:rsid w:val="00B14F7E"/>
    <w:rsid w:val="00B16FEA"/>
    <w:rsid w:val="00B208BC"/>
    <w:rsid w:val="00B53CA1"/>
    <w:rsid w:val="00BC791E"/>
    <w:rsid w:val="00BE32C9"/>
    <w:rsid w:val="00C33561"/>
    <w:rsid w:val="00C458E8"/>
    <w:rsid w:val="00C66A2E"/>
    <w:rsid w:val="00D17C31"/>
    <w:rsid w:val="00D33B1F"/>
    <w:rsid w:val="00D34C17"/>
    <w:rsid w:val="00D6028B"/>
    <w:rsid w:val="00D64D3A"/>
    <w:rsid w:val="00DF05BE"/>
    <w:rsid w:val="00E156AA"/>
    <w:rsid w:val="00ED448B"/>
    <w:rsid w:val="00F24461"/>
    <w:rsid w:val="00F61D93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velopeAddress">
    <w:name w:val="envelope address"/>
    <w:basedOn w:val="Normal"/>
    <w:semiHidden/>
    <w:rsid w:val="00A434D9"/>
    <w:pPr>
      <w:framePr w:w="7920" w:h="1980" w:hRule="exact" w:hSpace="180" w:wrap="auto" w:hAnchor="page" w:xAlign="center" w:yAlign="bottom"/>
      <w:suppressAutoHyphens/>
      <w:overflowPunct w:val="0"/>
      <w:autoSpaceDE w:val="0"/>
      <w:autoSpaceDN w:val="0"/>
      <w:adjustRightInd w:val="0"/>
      <w:spacing w:after="0" w:line="240" w:lineRule="auto"/>
      <w:ind w:left="28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2">
    <w:name w:val="Outline2"/>
    <w:basedOn w:val="Normal"/>
    <w:rsid w:val="00864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5B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5B7493"/>
    <w:rPr>
      <w:rFonts w:ascii="Times New Roman" w:eastAsia="Times New Roman" w:hAnsi="Times New Roman" w:cs="Times New Roman"/>
      <w:sz w:val="24"/>
      <w:szCs w:val="24"/>
    </w:rPr>
  </w:style>
  <w:style w:type="character" w:customStyle="1" w:styleId="score-text">
    <w:name w:val="score-text"/>
    <w:basedOn w:val="DefaultParagraphFont"/>
    <w:rsid w:val="009D4D9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4C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4C9A"/>
  </w:style>
  <w:style w:type="character" w:styleId="Hyperlink">
    <w:name w:val="Hyperlink"/>
    <w:basedOn w:val="DefaultParagraphFont"/>
    <w:uiPriority w:val="99"/>
    <w:unhideWhenUsed/>
    <w:rsid w:val="00D60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60</cp:revision>
  <cp:lastPrinted>2022-08-26T07:42:00Z</cp:lastPrinted>
  <dcterms:created xsi:type="dcterms:W3CDTF">2020-06-14T13:37:00Z</dcterms:created>
  <dcterms:modified xsi:type="dcterms:W3CDTF">2024-09-20T08:53:00Z</dcterms:modified>
</cp:coreProperties>
</file>