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0E2C9ADC" w:rsidR="00994A92" w:rsidRPr="004A6792" w:rsidRDefault="00BA331E" w:rsidP="003054B3">
      <w:pPr>
        <w:jc w:val="center"/>
        <w:rPr>
          <w:rFonts w:cstheme="minorHAnsi"/>
          <w:b/>
          <w:bCs/>
          <w:sz w:val="20"/>
          <w:szCs w:val="20"/>
          <w:lang w:val="ka-GE"/>
        </w:rPr>
      </w:pPr>
      <w:r w:rsidRPr="004A6792">
        <w:rPr>
          <w:rFonts w:cstheme="minorHAnsi"/>
          <w:b/>
          <w:bCs/>
          <w:sz w:val="20"/>
          <w:szCs w:val="20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მსესხებელი</w:t>
      </w:r>
      <w:r w:rsidR="00FE1D1B" w:rsidRPr="004A6792">
        <w:rPr>
          <w:rFonts w:asciiTheme="minorHAnsi" w:hAnsiTheme="minorHAnsi" w:cstheme="minorHAnsi"/>
          <w:sz w:val="20"/>
          <w:lang w:val="ka-GE"/>
        </w:rPr>
        <w:t xml:space="preserve">: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>საქართველო</w:t>
      </w:r>
    </w:p>
    <w:p w14:paraId="37D2FE6B" w14:textId="6EE410AC" w:rsidR="00FE1D1B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განმახორციელებელი სააგენტო</w:t>
      </w:r>
      <w:r w:rsidR="00FE1D1B" w:rsidRPr="004A6792">
        <w:rPr>
          <w:rFonts w:asciiTheme="minorHAnsi" w:hAnsiTheme="minorHAnsi" w:cstheme="minorHAnsi"/>
          <w:sz w:val="20"/>
          <w:lang w:val="ka-GE"/>
        </w:rPr>
        <w:t xml:space="preserve">: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>საქართველოს განათლების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,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>მეცნიერების</w:t>
      </w:r>
      <w:r w:rsidR="006F1AB9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და ახალგაზრდობის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სამინისტრო</w:t>
      </w:r>
    </w:p>
    <w:p w14:paraId="65F880EB" w14:textId="78958C9E" w:rsidR="00BA331E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პროექტის დასახელება</w:t>
      </w:r>
      <w:r w:rsidR="003054B3" w:rsidRPr="004A6792">
        <w:rPr>
          <w:rFonts w:asciiTheme="minorHAnsi" w:hAnsiTheme="minorHAnsi" w:cstheme="minorHAnsi"/>
          <w:sz w:val="20"/>
          <w:lang w:val="ka-GE"/>
        </w:rPr>
        <w:t xml:space="preserve">: </w:t>
      </w:r>
      <w:r w:rsidR="000D17B1" w:rsidRPr="000D17B1">
        <w:rPr>
          <w:rFonts w:asciiTheme="minorHAnsi" w:hAnsiTheme="minorHAnsi" w:cstheme="minorHAnsi"/>
          <w:b/>
          <w:bCs/>
          <w:sz w:val="20"/>
          <w:lang w:val="ka-GE"/>
        </w:rPr>
        <w:t>პროგრამ</w:t>
      </w:r>
      <w:r w:rsidR="000D17B1">
        <w:rPr>
          <w:rFonts w:asciiTheme="minorHAnsi" w:hAnsiTheme="minorHAnsi" w:cstheme="minorHAnsi"/>
          <w:b/>
          <w:bCs/>
          <w:sz w:val="20"/>
          <w:lang w:val="ka-GE"/>
        </w:rPr>
        <w:t>ა</w:t>
      </w:r>
      <w:r w:rsidR="000D17B1" w:rsidRPr="000D17B1">
        <w:rPr>
          <w:rFonts w:asciiTheme="minorHAnsi" w:hAnsiTheme="minorHAnsi" w:cstheme="minorHAnsi"/>
          <w:b/>
          <w:bCs/>
          <w:sz w:val="20"/>
          <w:lang w:val="ka-GE"/>
        </w:rPr>
        <w:t xml:space="preserve"> „ინოვაციის, </w:t>
      </w:r>
      <w:proofErr w:type="spellStart"/>
      <w:r w:rsidR="000D17B1" w:rsidRPr="000D17B1">
        <w:rPr>
          <w:rFonts w:asciiTheme="minorHAnsi" w:hAnsiTheme="minorHAnsi" w:cstheme="minorHAnsi"/>
          <w:b/>
          <w:bCs/>
          <w:sz w:val="20"/>
          <w:lang w:val="ka-GE"/>
        </w:rPr>
        <w:t>ინკლუზიურობისა</w:t>
      </w:r>
      <w:proofErr w:type="spellEnd"/>
      <w:r w:rsidR="000D17B1" w:rsidRPr="000D17B1">
        <w:rPr>
          <w:rFonts w:asciiTheme="minorHAnsi" w:hAnsiTheme="minorHAnsi" w:cstheme="minorHAnsi"/>
          <w:b/>
          <w:bCs/>
          <w:sz w:val="20"/>
          <w:lang w:val="ka-GE"/>
        </w:rPr>
        <w:t xml:space="preserve"> და ხარისხის პროექტი - საქართველო I2Q (WB)</w:t>
      </w:r>
    </w:p>
    <w:p w14:paraId="3E1CB4E6" w14:textId="38C9DAA9" w:rsidR="003054B3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 xml:space="preserve">პროექტის </w:t>
      </w:r>
      <w:proofErr w:type="spellStart"/>
      <w:r w:rsidRPr="004A6792">
        <w:rPr>
          <w:rFonts w:asciiTheme="minorHAnsi" w:hAnsiTheme="minorHAnsi" w:cstheme="minorHAnsi"/>
          <w:sz w:val="20"/>
          <w:lang w:val="ka-GE"/>
        </w:rPr>
        <w:t>N</w:t>
      </w:r>
      <w:r w:rsidR="0010596A" w:rsidRPr="004A6792">
        <w:rPr>
          <w:rFonts w:asciiTheme="minorHAnsi" w:hAnsiTheme="minorHAnsi" w:cstheme="minorHAnsi"/>
          <w:sz w:val="20"/>
          <w:lang w:val="ka-GE"/>
        </w:rPr>
        <w:t>o</w:t>
      </w:r>
      <w:proofErr w:type="spellEnd"/>
      <w:r w:rsidR="00FE5598" w:rsidRPr="004A6792">
        <w:rPr>
          <w:rFonts w:asciiTheme="minorHAnsi" w:hAnsiTheme="minorHAnsi" w:cstheme="minorHAnsi"/>
          <w:sz w:val="20"/>
          <w:lang w:val="ka-GE"/>
        </w:rPr>
        <w:t xml:space="preserve">. </w:t>
      </w:r>
      <w:r w:rsidR="00FE5598" w:rsidRPr="004A6792">
        <w:rPr>
          <w:rFonts w:asciiTheme="minorHAnsi" w:hAnsiTheme="minorHAnsi" w:cstheme="minorHAnsi"/>
          <w:b/>
          <w:bCs/>
          <w:sz w:val="20"/>
          <w:lang w:val="ka-GE"/>
        </w:rPr>
        <w:t>P</w:t>
      </w:r>
      <w:r w:rsidR="003054B3" w:rsidRPr="004A6792">
        <w:rPr>
          <w:rFonts w:asciiTheme="minorHAnsi" w:hAnsiTheme="minorHAnsi" w:cstheme="minorHAnsi"/>
          <w:b/>
          <w:bCs/>
          <w:sz w:val="20"/>
          <w:lang w:val="ka-GE"/>
        </w:rPr>
        <w:t>168481</w:t>
      </w:r>
    </w:p>
    <w:p w14:paraId="609CDEEF" w14:textId="44B85E7E" w:rsidR="00D41928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კონტრაქტის დასახელება:</w:t>
      </w:r>
      <w:r w:rsidR="009353B7" w:rsidRPr="004A6792">
        <w:rPr>
          <w:rFonts w:asciiTheme="minorHAnsi" w:hAnsiTheme="minorHAnsi" w:cstheme="minorHAnsi"/>
          <w:sz w:val="20"/>
          <w:lang w:val="ka-GE"/>
        </w:rPr>
        <w:t xml:space="preserve"> </w:t>
      </w:r>
      <w:r w:rsidR="000D17B1" w:rsidRPr="000D17B1">
        <w:rPr>
          <w:rFonts w:asciiTheme="minorHAnsi" w:hAnsiTheme="minorHAnsi" w:cstheme="minorHAnsi"/>
          <w:b/>
          <w:sz w:val="20"/>
          <w:lang w:val="ka-GE"/>
        </w:rPr>
        <w:t xml:space="preserve">საქართველოს რეგიონებში მდებარე 10 სკოლისთვის (STEAM </w:t>
      </w:r>
      <w:proofErr w:type="spellStart"/>
      <w:r w:rsidR="000D17B1" w:rsidRPr="000D17B1">
        <w:rPr>
          <w:rFonts w:asciiTheme="minorHAnsi" w:hAnsiTheme="minorHAnsi" w:cstheme="minorHAnsi"/>
          <w:b/>
          <w:sz w:val="20"/>
          <w:lang w:val="ka-GE"/>
        </w:rPr>
        <w:t>ექსტრაკურიკულური</w:t>
      </w:r>
      <w:proofErr w:type="spellEnd"/>
      <w:r w:rsidR="000D17B1" w:rsidRPr="000D17B1">
        <w:rPr>
          <w:rFonts w:asciiTheme="minorHAnsi" w:hAnsiTheme="minorHAnsi" w:cstheme="minorHAnsi"/>
          <w:b/>
          <w:sz w:val="20"/>
          <w:lang w:val="ka-GE"/>
        </w:rPr>
        <w:t xml:space="preserve"> პროგრამების განხორციელებისთვის) ავეჯის შესყიდვა</w:t>
      </w:r>
    </w:p>
    <w:p w14:paraId="77D12DFB" w14:textId="2E66280D" w:rsidR="00D12733" w:rsidRPr="00390FFF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en-US"/>
        </w:rPr>
      </w:pPr>
      <w:r w:rsidRPr="004A6792">
        <w:rPr>
          <w:rFonts w:asciiTheme="minorHAnsi" w:hAnsiTheme="minorHAnsi" w:cstheme="minorHAnsi"/>
          <w:sz w:val="20"/>
          <w:lang w:val="ka-GE"/>
        </w:rPr>
        <w:t xml:space="preserve">კონტრაქტის </w:t>
      </w:r>
      <w:proofErr w:type="spellStart"/>
      <w:r w:rsidR="001F263E" w:rsidRPr="004A6792">
        <w:rPr>
          <w:rFonts w:asciiTheme="minorHAnsi" w:hAnsiTheme="minorHAnsi" w:cstheme="minorHAnsi"/>
          <w:bCs/>
          <w:sz w:val="20"/>
          <w:lang w:val="ka-GE"/>
        </w:rPr>
        <w:t>No</w:t>
      </w:r>
      <w:proofErr w:type="spellEnd"/>
      <w:r w:rsidR="001F263E" w:rsidRPr="004A6792">
        <w:rPr>
          <w:rFonts w:asciiTheme="minorHAnsi" w:hAnsiTheme="minorHAnsi" w:cstheme="minorHAnsi"/>
          <w:bCs/>
          <w:sz w:val="20"/>
          <w:lang w:val="ka-GE"/>
        </w:rPr>
        <w:t xml:space="preserve">: </w:t>
      </w:r>
      <w:r w:rsidR="000D17B1" w:rsidRPr="000D17B1">
        <w:rPr>
          <w:rFonts w:asciiTheme="minorHAnsi" w:hAnsiTheme="minorHAnsi" w:cstheme="minorHAnsi"/>
          <w:b/>
          <w:bCs/>
          <w:sz w:val="20"/>
          <w:lang w:val="ka-GE"/>
        </w:rPr>
        <w:t>GE-MESCS-442741-GO-RFQ</w:t>
      </w:r>
      <w:r w:rsidR="00390FFF">
        <w:rPr>
          <w:rFonts w:asciiTheme="minorHAnsi" w:hAnsiTheme="minorHAnsi" w:cstheme="minorHAnsi"/>
          <w:b/>
          <w:bCs/>
          <w:sz w:val="20"/>
          <w:lang w:val="en-US"/>
        </w:rPr>
        <w:t xml:space="preserve"> / </w:t>
      </w:r>
      <w:r w:rsidR="00390FFF" w:rsidRPr="00390FFF">
        <w:rPr>
          <w:rFonts w:asciiTheme="minorHAnsi" w:hAnsiTheme="minorHAnsi" w:cstheme="minorHAnsi"/>
          <w:b/>
          <w:bCs/>
          <w:sz w:val="20"/>
          <w:lang w:val="en-US"/>
        </w:rPr>
        <w:t>DEP240000048</w:t>
      </w:r>
    </w:p>
    <w:p w14:paraId="57E05A9C" w14:textId="5BA46769" w:rsidR="00940CA5" w:rsidRPr="004A6792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4A6792">
        <w:rPr>
          <w:rFonts w:asciiTheme="minorHAnsi" w:hAnsiTheme="minorHAnsi" w:cstheme="minorHAnsi"/>
          <w:sz w:val="20"/>
          <w:lang w:val="ka-GE"/>
        </w:rPr>
        <w:t>შესყიდვის მეთოდი</w:t>
      </w:r>
      <w:r w:rsidR="003054B3" w:rsidRPr="004A6792">
        <w:rPr>
          <w:rFonts w:asciiTheme="minorHAnsi" w:hAnsiTheme="minorHAnsi" w:cstheme="minorHAnsi"/>
          <w:sz w:val="20"/>
          <w:lang w:val="ka-GE"/>
        </w:rPr>
        <w:t xml:space="preserve">: </w:t>
      </w:r>
      <w:r w:rsidR="00B2250A" w:rsidRPr="004A6792">
        <w:rPr>
          <w:rFonts w:asciiTheme="minorHAnsi" w:hAnsiTheme="minorHAnsi" w:cstheme="minorHAnsi"/>
          <w:b/>
          <w:sz w:val="20"/>
          <w:lang w:val="ka-GE"/>
        </w:rPr>
        <w:t xml:space="preserve">ფასთა კოტირება - </w:t>
      </w:r>
      <w:r w:rsidR="00010D81" w:rsidRPr="004A6792">
        <w:rPr>
          <w:rFonts w:asciiTheme="minorHAnsi" w:hAnsiTheme="minorHAnsi" w:cstheme="minorHAnsi"/>
          <w:b/>
          <w:bCs/>
          <w:sz w:val="20"/>
          <w:lang w:val="ka-GE"/>
        </w:rPr>
        <w:t>ღია</w:t>
      </w:r>
      <w:r w:rsidR="00D41928"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D12733" w:rsidRPr="004A6792">
        <w:rPr>
          <w:rFonts w:asciiTheme="minorHAnsi" w:hAnsiTheme="minorHAnsi" w:cstheme="minorHAnsi"/>
          <w:b/>
          <w:bCs/>
          <w:sz w:val="20"/>
          <w:lang w:val="ka-GE"/>
        </w:rPr>
        <w:t>კონკურსი</w:t>
      </w:r>
      <w:r w:rsidR="00D12733" w:rsidRPr="004A6792">
        <w:rPr>
          <w:rFonts w:asciiTheme="minorHAnsi" w:hAnsiTheme="minorHAnsi" w:cstheme="minorHAnsi"/>
          <w:bCs/>
          <w:sz w:val="20"/>
          <w:lang w:val="ka-GE"/>
        </w:rPr>
        <w:t xml:space="preserve"> </w:t>
      </w:r>
    </w:p>
    <w:p w14:paraId="6AC21BB1" w14:textId="475FD7D4" w:rsidR="00441170" w:rsidRPr="004A6792" w:rsidRDefault="0048472B" w:rsidP="00940CA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>
        <w:rPr>
          <w:rFonts w:asciiTheme="minorHAnsi" w:hAnsiTheme="minorHAnsi" w:cstheme="minorHAnsi"/>
          <w:sz w:val="20"/>
          <w:lang w:val="ka-GE"/>
        </w:rPr>
        <w:t xml:space="preserve">კონტრაქტის ხანგრძლივობა: </w:t>
      </w:r>
      <w:r w:rsidR="005027DA">
        <w:rPr>
          <w:rFonts w:asciiTheme="minorHAnsi" w:hAnsiTheme="minorHAnsi" w:cstheme="minorHAnsi"/>
          <w:b/>
          <w:bCs/>
          <w:sz w:val="20"/>
          <w:lang w:val="en-US"/>
        </w:rPr>
        <w:t xml:space="preserve">30 </w:t>
      </w:r>
      <w:r w:rsidR="005027DA">
        <w:rPr>
          <w:rFonts w:asciiTheme="minorHAnsi" w:hAnsiTheme="minorHAnsi" w:cstheme="minorHAnsi"/>
          <w:b/>
          <w:bCs/>
          <w:sz w:val="20"/>
          <w:lang w:val="ka-GE"/>
        </w:rPr>
        <w:t>კალენდარული დღე</w:t>
      </w:r>
      <w:r w:rsidR="004A6792" w:rsidRPr="004A6792">
        <w:rPr>
          <w:rFonts w:asciiTheme="minorHAnsi" w:hAnsiTheme="minorHAnsi" w:cstheme="minorHAnsi"/>
          <w:sz w:val="20"/>
          <w:lang w:val="ka-GE"/>
        </w:rPr>
        <w:t xml:space="preserve"> </w:t>
      </w:r>
    </w:p>
    <w:p w14:paraId="541A525A" w14:textId="10D61F30" w:rsidR="00052A38" w:rsidRPr="004D387D" w:rsidRDefault="00052A38" w:rsidP="00940CA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10"/>
          <w:szCs w:val="10"/>
          <w:lang w:val="ka-GE"/>
        </w:rPr>
      </w:pPr>
    </w:p>
    <w:p w14:paraId="563CCB68" w14:textId="77777777" w:rsidR="00052A3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b/>
          <w:bCs/>
          <w:sz w:val="20"/>
          <w:lang w:val="ka-GE"/>
        </w:rPr>
        <w:t>ფასთა კოტირებაში მონაწილე კომპანიები:</w:t>
      </w:r>
    </w:p>
    <w:p w14:paraId="64A61A46" w14:textId="77777777" w:rsidR="00444E8F" w:rsidRPr="00715FEF" w:rsidRDefault="00444E8F" w:rsidP="00715FEF">
      <w:pPr>
        <w:pStyle w:val="BodyTex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lang w:val="ka-GE"/>
        </w:rPr>
      </w:pPr>
      <w:r w:rsidRPr="00715FEF">
        <w:rPr>
          <w:rFonts w:asciiTheme="minorHAnsi" w:hAnsiTheme="minorHAnsi" w:cstheme="minorHAnsi"/>
          <w:sz w:val="20"/>
          <w:lang w:val="ka-GE"/>
        </w:rPr>
        <w:t>შპს ნივე ჯგუფი</w:t>
      </w:r>
    </w:p>
    <w:p w14:paraId="534AE478" w14:textId="77777777" w:rsidR="00444E8F" w:rsidRPr="00715FEF" w:rsidRDefault="00444E8F" w:rsidP="00715FEF">
      <w:pPr>
        <w:pStyle w:val="BodyTex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lang w:val="ka-GE"/>
        </w:rPr>
      </w:pPr>
      <w:r w:rsidRPr="00715FEF">
        <w:rPr>
          <w:rFonts w:asciiTheme="minorHAnsi" w:hAnsiTheme="minorHAnsi" w:cstheme="minorHAnsi"/>
          <w:sz w:val="20"/>
          <w:lang w:val="ka-GE"/>
        </w:rPr>
        <w:t>შპს DENIZO</w:t>
      </w:r>
    </w:p>
    <w:p w14:paraId="7B2B9ECA" w14:textId="77777777" w:rsidR="00444E8F" w:rsidRPr="00715FEF" w:rsidRDefault="00444E8F" w:rsidP="00715FEF">
      <w:pPr>
        <w:pStyle w:val="BodyTex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lang w:val="ka-GE"/>
        </w:rPr>
      </w:pPr>
      <w:r w:rsidRPr="00715FEF">
        <w:rPr>
          <w:rFonts w:asciiTheme="minorHAnsi" w:hAnsiTheme="minorHAnsi" w:cstheme="minorHAnsi"/>
          <w:sz w:val="20"/>
          <w:lang w:val="ka-GE"/>
        </w:rPr>
        <w:t xml:space="preserve">შპს </w:t>
      </w:r>
      <w:proofErr w:type="spellStart"/>
      <w:r w:rsidRPr="00715FEF">
        <w:rPr>
          <w:rFonts w:asciiTheme="minorHAnsi" w:hAnsiTheme="minorHAnsi" w:cstheme="minorHAnsi"/>
          <w:sz w:val="20"/>
          <w:lang w:val="ka-GE"/>
        </w:rPr>
        <w:t>რედვუდ</w:t>
      </w:r>
      <w:proofErr w:type="spellEnd"/>
      <w:r w:rsidRPr="00715FEF">
        <w:rPr>
          <w:rFonts w:asciiTheme="minorHAnsi" w:hAnsiTheme="minorHAnsi" w:cstheme="minorHAnsi"/>
          <w:sz w:val="20"/>
          <w:lang w:val="ka-GE"/>
        </w:rPr>
        <w:t xml:space="preserve"> ორიგინალ</w:t>
      </w:r>
    </w:p>
    <w:p w14:paraId="5377AB5C" w14:textId="77777777" w:rsidR="00444E8F" w:rsidRPr="00715FEF" w:rsidRDefault="00444E8F" w:rsidP="00715FEF">
      <w:pPr>
        <w:pStyle w:val="BodyTex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lang w:val="ka-GE"/>
        </w:rPr>
      </w:pPr>
      <w:r w:rsidRPr="00715FEF">
        <w:rPr>
          <w:rFonts w:asciiTheme="minorHAnsi" w:hAnsiTheme="minorHAnsi" w:cstheme="minorHAnsi"/>
          <w:sz w:val="20"/>
          <w:lang w:val="ka-GE"/>
        </w:rPr>
        <w:t xml:space="preserve">შპს </w:t>
      </w:r>
      <w:proofErr w:type="spellStart"/>
      <w:r w:rsidRPr="00715FEF">
        <w:rPr>
          <w:rFonts w:asciiTheme="minorHAnsi" w:hAnsiTheme="minorHAnsi" w:cstheme="minorHAnsi"/>
          <w:sz w:val="20"/>
          <w:lang w:val="ka-GE"/>
        </w:rPr>
        <w:t>ჯეო</w:t>
      </w:r>
      <w:proofErr w:type="spellEnd"/>
      <w:r w:rsidRPr="00715FEF">
        <w:rPr>
          <w:rFonts w:asciiTheme="minorHAnsi" w:hAnsiTheme="minorHAnsi" w:cstheme="minorHAnsi"/>
          <w:sz w:val="20"/>
          <w:lang w:val="ka-GE"/>
        </w:rPr>
        <w:t xml:space="preserve"> მოდერნი</w:t>
      </w:r>
    </w:p>
    <w:p w14:paraId="6AC3F65B" w14:textId="77777777" w:rsidR="00715FEF" w:rsidRPr="004D387D" w:rsidRDefault="00715FEF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  <w:u w:val="single"/>
          <w:lang w:val="ka-GE"/>
        </w:rPr>
      </w:pPr>
    </w:p>
    <w:p w14:paraId="5EDF7429" w14:textId="218E4A45" w:rsidR="00052A3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u w:val="single"/>
          <w:lang w:val="ka-GE"/>
        </w:rPr>
      </w:pPr>
      <w:r w:rsidRPr="004A6792">
        <w:rPr>
          <w:rFonts w:asciiTheme="minorHAnsi" w:hAnsiTheme="minorHAnsi" w:cstheme="minorHAnsi"/>
          <w:b/>
          <w:sz w:val="20"/>
          <w:u w:val="single"/>
          <w:lang w:val="ka-GE"/>
        </w:rPr>
        <w:t xml:space="preserve">გამარჯვებული კომპანია </w:t>
      </w:r>
    </w:p>
    <w:p w14:paraId="3D782C06" w14:textId="0C6B9640" w:rsidR="00052A3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დასახელება: </w:t>
      </w:r>
      <w:r w:rsidR="000D17B1" w:rsidRPr="000D17B1">
        <w:rPr>
          <w:rFonts w:asciiTheme="minorHAnsi" w:hAnsiTheme="minorHAnsi" w:cstheme="minorHAnsi"/>
          <w:b/>
          <w:bCs/>
          <w:sz w:val="20"/>
          <w:lang w:val="ka-GE"/>
        </w:rPr>
        <w:t>შპს ნივე ჯგუფი</w:t>
      </w:r>
    </w:p>
    <w:p w14:paraId="104622AF" w14:textId="1DB7B532" w:rsidR="00D4192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მისამართი: </w:t>
      </w:r>
      <w:r w:rsidR="003C4475" w:rsidRPr="003C4475">
        <w:rPr>
          <w:rFonts w:asciiTheme="minorHAnsi" w:hAnsiTheme="minorHAnsi" w:cstheme="minorHAnsi"/>
          <w:b/>
          <w:bCs/>
          <w:sz w:val="20"/>
          <w:lang w:val="ka-GE"/>
        </w:rPr>
        <w:t>ც.</w:t>
      </w:r>
      <w:r w:rsidR="003C4475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3C4475" w:rsidRPr="003C4475">
        <w:rPr>
          <w:rFonts w:asciiTheme="minorHAnsi" w:hAnsiTheme="minorHAnsi" w:cstheme="minorHAnsi"/>
          <w:b/>
          <w:bCs/>
          <w:sz w:val="20"/>
          <w:lang w:val="ka-GE"/>
        </w:rPr>
        <w:t>დადიანის 21</w:t>
      </w:r>
      <w:r w:rsidR="003C4475">
        <w:rPr>
          <w:rFonts w:asciiTheme="minorHAnsi" w:hAnsiTheme="minorHAnsi" w:cstheme="minorHAnsi"/>
          <w:b/>
          <w:bCs/>
          <w:sz w:val="20"/>
          <w:lang w:val="ka-GE"/>
        </w:rPr>
        <w:t>,</w:t>
      </w:r>
      <w:r w:rsidR="003C4475" w:rsidRPr="003C4475">
        <w:rPr>
          <w:rFonts w:asciiTheme="minorHAnsi" w:hAnsiTheme="minorHAnsi" w:cstheme="minorHAnsi"/>
          <w:b/>
          <w:bCs/>
          <w:sz w:val="20"/>
          <w:lang w:val="ka-GE"/>
        </w:rPr>
        <w:t xml:space="preserve"> ქ.</w:t>
      </w:r>
      <w:r w:rsidR="003C4475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3C4475" w:rsidRPr="003C4475">
        <w:rPr>
          <w:rFonts w:asciiTheme="minorHAnsi" w:hAnsiTheme="minorHAnsi" w:cstheme="minorHAnsi"/>
          <w:b/>
          <w:bCs/>
          <w:sz w:val="20"/>
          <w:lang w:val="ka-GE"/>
        </w:rPr>
        <w:t xml:space="preserve">თბილისი, </w:t>
      </w:r>
      <w:r w:rsidR="00D41928" w:rsidRPr="004A6792">
        <w:rPr>
          <w:rFonts w:asciiTheme="minorHAnsi" w:hAnsiTheme="minorHAnsi" w:cstheme="minorHAnsi"/>
          <w:b/>
          <w:bCs/>
          <w:sz w:val="20"/>
          <w:lang w:val="ka-GE"/>
        </w:rPr>
        <w:t>საქართველო</w:t>
      </w:r>
    </w:p>
    <w:p w14:paraId="4B2BE8ED" w14:textId="2B3401F9" w:rsidR="00052A3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proofErr w:type="spellStart"/>
      <w:r w:rsidRPr="004A6792">
        <w:rPr>
          <w:rFonts w:asciiTheme="minorHAnsi" w:hAnsiTheme="minorHAnsi" w:cstheme="minorHAnsi"/>
          <w:bCs/>
          <w:sz w:val="20"/>
          <w:lang w:val="ka-GE"/>
        </w:rPr>
        <w:t>ამოკითხული</w:t>
      </w:r>
      <w:proofErr w:type="spellEnd"/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 ფასი: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3C4475" w:rsidRPr="003C4475">
        <w:rPr>
          <w:rFonts w:asciiTheme="minorHAnsi" w:hAnsiTheme="minorHAnsi" w:cstheme="minorHAnsi"/>
          <w:b/>
          <w:bCs/>
          <w:sz w:val="20"/>
          <w:lang w:val="ka-GE"/>
        </w:rPr>
        <w:t>106</w:t>
      </w:r>
      <w:r w:rsidR="003C4475">
        <w:rPr>
          <w:rFonts w:asciiTheme="minorHAnsi" w:hAnsiTheme="minorHAnsi" w:cstheme="minorHAnsi"/>
          <w:b/>
          <w:bCs/>
          <w:sz w:val="20"/>
          <w:lang w:val="ka-GE"/>
        </w:rPr>
        <w:t>,</w:t>
      </w:r>
      <w:r w:rsidR="003C4475" w:rsidRPr="003C4475">
        <w:rPr>
          <w:rFonts w:asciiTheme="minorHAnsi" w:hAnsiTheme="minorHAnsi" w:cstheme="minorHAnsi"/>
          <w:b/>
          <w:bCs/>
          <w:sz w:val="20"/>
          <w:lang w:val="ka-GE"/>
        </w:rPr>
        <w:t xml:space="preserve">200 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>ლარი</w:t>
      </w:r>
    </w:p>
    <w:p w14:paraId="6E93A26A" w14:textId="3BBB4EA9" w:rsidR="00052A3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r w:rsidRPr="004A6792">
        <w:rPr>
          <w:rFonts w:asciiTheme="minorHAnsi" w:hAnsiTheme="minorHAnsi" w:cstheme="minorHAnsi"/>
          <w:bCs/>
          <w:sz w:val="20"/>
          <w:lang w:val="ka-GE"/>
        </w:rPr>
        <w:t>შეფასებული ფასი: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3C4475" w:rsidRPr="003C4475">
        <w:rPr>
          <w:rFonts w:asciiTheme="minorHAnsi" w:hAnsiTheme="minorHAnsi" w:cstheme="minorHAnsi"/>
          <w:b/>
          <w:bCs/>
          <w:sz w:val="20"/>
          <w:lang w:val="ka-GE"/>
        </w:rPr>
        <w:t>106</w:t>
      </w:r>
      <w:r w:rsidR="003C4475">
        <w:rPr>
          <w:rFonts w:asciiTheme="minorHAnsi" w:hAnsiTheme="minorHAnsi" w:cstheme="minorHAnsi"/>
          <w:b/>
          <w:bCs/>
          <w:sz w:val="20"/>
          <w:lang w:val="ka-GE"/>
        </w:rPr>
        <w:t>,</w:t>
      </w:r>
      <w:r w:rsidR="003C4475" w:rsidRPr="003C4475">
        <w:rPr>
          <w:rFonts w:asciiTheme="minorHAnsi" w:hAnsiTheme="minorHAnsi" w:cstheme="minorHAnsi"/>
          <w:b/>
          <w:bCs/>
          <w:sz w:val="20"/>
          <w:lang w:val="ka-GE"/>
        </w:rPr>
        <w:t xml:space="preserve">200 </w:t>
      </w:r>
      <w:r w:rsidR="003C4475" w:rsidRPr="004A6792">
        <w:rPr>
          <w:rFonts w:asciiTheme="minorHAnsi" w:hAnsiTheme="minorHAnsi" w:cstheme="minorHAnsi"/>
          <w:b/>
          <w:bCs/>
          <w:sz w:val="20"/>
          <w:lang w:val="ka-GE"/>
        </w:rPr>
        <w:t>ლარი</w:t>
      </w:r>
    </w:p>
    <w:p w14:paraId="50EAFE63" w14:textId="12B9B44D" w:rsidR="00D41928" w:rsidRPr="004A6792" w:rsidRDefault="00052A3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  <w:lang w:val="ka-GE"/>
        </w:rPr>
      </w:pPr>
      <w:proofErr w:type="spellStart"/>
      <w:r w:rsidRPr="004A6792">
        <w:rPr>
          <w:rFonts w:asciiTheme="minorHAnsi" w:hAnsiTheme="minorHAnsi" w:cstheme="minorHAnsi"/>
          <w:bCs/>
          <w:sz w:val="20"/>
          <w:lang w:val="ka-GE"/>
        </w:rPr>
        <w:t>საკონტრაქტო</w:t>
      </w:r>
      <w:proofErr w:type="spellEnd"/>
      <w:r w:rsidRPr="004A6792">
        <w:rPr>
          <w:rFonts w:asciiTheme="minorHAnsi" w:hAnsiTheme="minorHAnsi" w:cstheme="minorHAnsi"/>
          <w:bCs/>
          <w:sz w:val="20"/>
          <w:lang w:val="ka-GE"/>
        </w:rPr>
        <w:t xml:space="preserve"> ფასი:</w:t>
      </w:r>
      <w:r w:rsidRPr="004A6792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="003C4475" w:rsidRPr="003C4475">
        <w:rPr>
          <w:rFonts w:asciiTheme="minorHAnsi" w:hAnsiTheme="minorHAnsi" w:cstheme="minorHAnsi"/>
          <w:b/>
          <w:bCs/>
          <w:sz w:val="20"/>
          <w:lang w:val="ka-GE"/>
        </w:rPr>
        <w:t>106</w:t>
      </w:r>
      <w:r w:rsidR="003C4475">
        <w:rPr>
          <w:rFonts w:asciiTheme="minorHAnsi" w:hAnsiTheme="minorHAnsi" w:cstheme="minorHAnsi"/>
          <w:b/>
          <w:bCs/>
          <w:sz w:val="20"/>
          <w:lang w:val="ka-GE"/>
        </w:rPr>
        <w:t>,</w:t>
      </w:r>
      <w:r w:rsidR="003C4475" w:rsidRPr="003C4475">
        <w:rPr>
          <w:rFonts w:asciiTheme="minorHAnsi" w:hAnsiTheme="minorHAnsi" w:cstheme="minorHAnsi"/>
          <w:b/>
          <w:bCs/>
          <w:sz w:val="20"/>
          <w:lang w:val="ka-GE"/>
        </w:rPr>
        <w:t xml:space="preserve">200 </w:t>
      </w:r>
      <w:r w:rsidR="003C4475" w:rsidRPr="004A6792">
        <w:rPr>
          <w:rFonts w:asciiTheme="minorHAnsi" w:hAnsiTheme="minorHAnsi" w:cstheme="minorHAnsi"/>
          <w:b/>
          <w:bCs/>
          <w:sz w:val="20"/>
          <w:lang w:val="ka-GE"/>
        </w:rPr>
        <w:t>ლარი</w:t>
      </w:r>
      <w:r w:rsidR="003C4475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</w:p>
    <w:p w14:paraId="1B4863F1" w14:textId="06BA1821" w:rsidR="00B40458" w:rsidRPr="004D387D" w:rsidRDefault="00B40458" w:rsidP="00052A38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14"/>
          <w:szCs w:val="14"/>
          <w:lang w:val="ka-GE"/>
        </w:rPr>
      </w:pPr>
    </w:p>
    <w:p w14:paraId="1DB56EE1" w14:textId="77777777" w:rsidR="0099392C" w:rsidRPr="00986115" w:rsidRDefault="0099392C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  <w:t xml:space="preserve">დისკვალიფიცირებული </w:t>
      </w:r>
      <w:r w:rsidRPr="00986115"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  <w:t>კომპანია</w:t>
      </w:r>
    </w:p>
    <w:p w14:paraId="546B790A" w14:textId="3C9ED81A" w:rsidR="0099392C" w:rsidRPr="00986115" w:rsidRDefault="0099392C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დასახელება: </w:t>
      </w:r>
      <w:r w:rsidRPr="0099392C">
        <w:rPr>
          <w:rFonts w:asciiTheme="minorHAnsi" w:hAnsiTheme="minorHAnsi" w:cstheme="minorHAnsi"/>
          <w:b/>
          <w:bCs/>
          <w:sz w:val="22"/>
          <w:szCs w:val="22"/>
          <w:lang w:val="ka-GE"/>
        </w:rPr>
        <w:t>შპს DENIZO</w:t>
      </w:r>
    </w:p>
    <w:p w14:paraId="3A0F6387" w14:textId="28450624" w:rsidR="0099392C" w:rsidRPr="005F2D54" w:rsidRDefault="0099392C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მისამართი: </w:t>
      </w:r>
      <w:r w:rsidRPr="0099392C">
        <w:rPr>
          <w:rFonts w:asciiTheme="minorHAnsi" w:hAnsiTheme="minorHAnsi" w:cstheme="minorHAnsi"/>
          <w:b/>
          <w:bCs/>
          <w:sz w:val="20"/>
          <w:lang w:val="ka-GE"/>
        </w:rPr>
        <w:t>გლდანი 2 მიკ. 24 კორ. ბინა #7</w:t>
      </w:r>
      <w:r>
        <w:rPr>
          <w:rFonts w:asciiTheme="minorHAnsi" w:hAnsiTheme="minorHAnsi" w:cstheme="minorHAnsi"/>
          <w:b/>
          <w:bCs/>
          <w:sz w:val="20"/>
          <w:lang w:val="en-US"/>
        </w:rPr>
        <w:t>,</w:t>
      </w:r>
      <w:r w:rsidRPr="0099392C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Pr="00657D37">
        <w:rPr>
          <w:rFonts w:asciiTheme="minorHAnsi" w:hAnsiTheme="minorHAnsi" w:cstheme="minorHAnsi"/>
          <w:b/>
          <w:bCs/>
          <w:sz w:val="20"/>
          <w:lang w:val="ka-GE"/>
        </w:rPr>
        <w:t>ქ. თბილისი, საქართველო</w:t>
      </w:r>
    </w:p>
    <w:p w14:paraId="7B6A0549" w14:textId="54B49410" w:rsidR="0099392C" w:rsidRPr="00986115" w:rsidRDefault="0099392C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proofErr w:type="spellStart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ამოკითხული</w:t>
      </w:r>
      <w:proofErr w:type="spellEnd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Pr="0099392C">
        <w:rPr>
          <w:rFonts w:asciiTheme="minorHAnsi" w:hAnsiTheme="minorHAnsi" w:cstheme="minorHAnsi"/>
          <w:b/>
          <w:bCs/>
          <w:sz w:val="22"/>
          <w:szCs w:val="22"/>
          <w:lang w:val="ka-GE"/>
        </w:rPr>
        <w:t>87,000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</w:p>
    <w:p w14:paraId="2D59BA28" w14:textId="10979815" w:rsidR="0099392C" w:rsidRPr="00986115" w:rsidRDefault="0099392C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შეფასებული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Pr="0099392C">
        <w:rPr>
          <w:rFonts w:asciiTheme="minorHAnsi" w:hAnsiTheme="minorHAnsi" w:cstheme="minorHAnsi"/>
          <w:b/>
          <w:bCs/>
          <w:sz w:val="22"/>
          <w:szCs w:val="22"/>
          <w:lang w:val="ka-GE"/>
        </w:rPr>
        <w:t>87,000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</w:p>
    <w:p w14:paraId="66475517" w14:textId="003C6038" w:rsidR="0099392C" w:rsidRDefault="0099392C" w:rsidP="0099392C">
      <w:pPr>
        <w:jc w:val="both"/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</w:pPr>
      <w:r>
        <w:rPr>
          <w:rFonts w:cstheme="minorHAnsi"/>
          <w:lang w:val="ka-GE"/>
        </w:rPr>
        <w:t xml:space="preserve">დისკვალიფიკაციის მიზეზი: </w:t>
      </w:r>
      <w:r w:rsidRPr="0099392C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კომპანიამ ვერ დააკმაყოფილა </w:t>
      </w:r>
      <w:proofErr w:type="spellStart"/>
      <w:r w:rsidRPr="0099392C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სატენდერო</w:t>
      </w:r>
      <w:proofErr w:type="spellEnd"/>
      <w:r w:rsidRPr="0099392C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 დოკუმენტაციით მოთხოვნილი გამოცდილება</w:t>
      </w:r>
      <w:r w:rsidR="000A4CB0">
        <w:rPr>
          <w:rFonts w:eastAsia="Times New Roman" w:cstheme="minorHAnsi"/>
          <w:b/>
          <w:bCs/>
          <w:spacing w:val="-2"/>
          <w:sz w:val="20"/>
          <w:szCs w:val="20"/>
          <w:lang w:eastAsia="x-none"/>
        </w:rPr>
        <w:t xml:space="preserve">, </w:t>
      </w:r>
      <w:r w:rsidRPr="0099392C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კერძოდ, 2023 წლის 1 იანვრიდან წინადადების წარმოდგენის თარიღამდე ჯამში 30,000 ლარის ღირებულების ავეჯის დამზადების და მიწოდების გამოცდილება.</w:t>
      </w:r>
      <w:r w:rsidR="00CF060E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 </w:t>
      </w:r>
      <w:r w:rsidR="000A4CB0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წინადადება </w:t>
      </w:r>
      <w:r w:rsidR="007C5ADA" w:rsidRPr="007C5AD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უარყოფილი</w:t>
      </w:r>
      <w:r w:rsidR="007C5ADA">
        <w:rPr>
          <w:rFonts w:eastAsia="Times New Roman" w:cstheme="minorHAnsi"/>
          <w:b/>
          <w:bCs/>
          <w:spacing w:val="-2"/>
          <w:sz w:val="20"/>
          <w:szCs w:val="20"/>
          <w:lang w:eastAsia="x-none"/>
        </w:rPr>
        <w:t xml:space="preserve"> </w:t>
      </w:r>
      <w:r w:rsidR="000A4CB0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იქნა </w:t>
      </w:r>
      <w:r w:rsidR="000A4CB0" w:rsidRP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ფასთა კოტირების 8 </w:t>
      </w:r>
      <w:r w:rsidR="000A4CB0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(</w:t>
      </w:r>
      <w:proofErr w:type="spellStart"/>
      <w:r w:rsidR="000A4CB0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iii</w:t>
      </w:r>
      <w:proofErr w:type="spellEnd"/>
      <w:r w:rsidR="000A4CB0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) </w:t>
      </w:r>
      <w:r w:rsidR="000A4CB0" w:rsidRP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პუნქტის</w:t>
      </w:r>
      <w:r w:rsidR="000A4CB0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 </w:t>
      </w:r>
      <w:r w:rsidR="000A4CB0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(</w:t>
      </w:r>
      <w:r w:rsidR="000A4CB0" w:rsidRP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ხელშეკრულების  მინიჭება) პირობების </w:t>
      </w:r>
      <w:r w:rsidR="000A4CB0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საფუძველზე</w:t>
      </w:r>
      <w:r w:rsidR="000A4CB0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.</w:t>
      </w:r>
    </w:p>
    <w:p w14:paraId="78C9DEE7" w14:textId="77777777" w:rsidR="0099392C" w:rsidRPr="00986115" w:rsidRDefault="0099392C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  <w:t xml:space="preserve">დისკვალიფიცირებული </w:t>
      </w:r>
      <w:r w:rsidRPr="00986115"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  <w:t>კომპანია</w:t>
      </w:r>
    </w:p>
    <w:p w14:paraId="73792DA4" w14:textId="67922DD3" w:rsidR="0099392C" w:rsidRPr="00986115" w:rsidRDefault="0099392C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დასახელება: </w:t>
      </w:r>
      <w:r w:rsidRPr="0099392C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შპს </w:t>
      </w:r>
      <w:proofErr w:type="spellStart"/>
      <w:r w:rsidRPr="0099392C">
        <w:rPr>
          <w:rFonts w:asciiTheme="minorHAnsi" w:hAnsiTheme="minorHAnsi" w:cstheme="minorHAnsi"/>
          <w:b/>
          <w:bCs/>
          <w:sz w:val="22"/>
          <w:szCs w:val="22"/>
          <w:lang w:val="ka-GE"/>
        </w:rPr>
        <w:t>რედვუდ</w:t>
      </w:r>
      <w:proofErr w:type="spellEnd"/>
      <w:r w:rsidRPr="0099392C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ორიგინალ</w:t>
      </w:r>
    </w:p>
    <w:p w14:paraId="0AD8D1CF" w14:textId="7A8A0EE3" w:rsidR="0099392C" w:rsidRPr="005F2D54" w:rsidRDefault="0099392C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მისამართი: </w:t>
      </w:r>
      <w:r w:rsidR="00970BF9" w:rsidRPr="00970BF9">
        <w:rPr>
          <w:rFonts w:asciiTheme="minorHAnsi" w:hAnsiTheme="minorHAnsi" w:cstheme="minorHAnsi"/>
          <w:b/>
          <w:bCs/>
          <w:sz w:val="20"/>
          <w:lang w:val="ka-GE"/>
        </w:rPr>
        <w:t>წერეთლის 140</w:t>
      </w:r>
      <w:r>
        <w:rPr>
          <w:rFonts w:asciiTheme="minorHAnsi" w:hAnsiTheme="minorHAnsi" w:cstheme="minorHAnsi"/>
          <w:b/>
          <w:bCs/>
          <w:sz w:val="20"/>
          <w:lang w:val="en-US"/>
        </w:rPr>
        <w:t>,</w:t>
      </w:r>
      <w:r w:rsidRPr="0099392C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Pr="00657D37">
        <w:rPr>
          <w:rFonts w:asciiTheme="minorHAnsi" w:hAnsiTheme="minorHAnsi" w:cstheme="minorHAnsi"/>
          <w:b/>
          <w:bCs/>
          <w:sz w:val="20"/>
          <w:lang w:val="ka-GE"/>
        </w:rPr>
        <w:t>ქ. თბილისი, საქართველო</w:t>
      </w:r>
    </w:p>
    <w:p w14:paraId="3AF5B4F6" w14:textId="574111BD" w:rsidR="0099392C" w:rsidRPr="00986115" w:rsidRDefault="0099392C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proofErr w:type="spellStart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ამოკითხული</w:t>
      </w:r>
      <w:proofErr w:type="spellEnd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bookmarkStart w:id="0" w:name="_Hlk175675862"/>
      <w:r w:rsidR="00C83DC0" w:rsidRPr="00C83DC0">
        <w:rPr>
          <w:rFonts w:asciiTheme="minorHAnsi" w:hAnsiTheme="minorHAnsi" w:cstheme="minorHAnsi"/>
          <w:b/>
          <w:bCs/>
          <w:sz w:val="22"/>
          <w:szCs w:val="22"/>
          <w:lang w:val="ka-GE"/>
        </w:rPr>
        <w:t>86,400</w:t>
      </w:r>
      <w:r w:rsidR="00C83DC0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  <w:bookmarkEnd w:id="0"/>
    </w:p>
    <w:p w14:paraId="7F2C1522" w14:textId="740D0B68" w:rsidR="0099392C" w:rsidRPr="00986115" w:rsidRDefault="0099392C" w:rsidP="0099392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შეფასებული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="00C83DC0" w:rsidRPr="00C83DC0">
        <w:rPr>
          <w:rFonts w:asciiTheme="minorHAnsi" w:hAnsiTheme="minorHAnsi" w:cstheme="minorHAnsi"/>
          <w:b/>
          <w:bCs/>
          <w:sz w:val="22"/>
          <w:szCs w:val="22"/>
          <w:lang w:val="ka-GE"/>
        </w:rPr>
        <w:t>86,400 ლარი</w:t>
      </w:r>
    </w:p>
    <w:p w14:paraId="5933BC66" w14:textId="64961D7D" w:rsidR="0099392C" w:rsidRDefault="0099392C" w:rsidP="0099392C">
      <w:pPr>
        <w:jc w:val="both"/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</w:pPr>
      <w:r>
        <w:rPr>
          <w:rFonts w:cstheme="minorHAnsi"/>
          <w:lang w:val="ka-GE"/>
        </w:rPr>
        <w:t xml:space="preserve">დისკვალიფიკაციის მიზეზი: </w:t>
      </w:r>
      <w:r w:rsidRP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კომპანიამ ვერ დააკმაყოფილა </w:t>
      </w:r>
      <w:proofErr w:type="spellStart"/>
      <w:r w:rsidRP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სატენდერო</w:t>
      </w:r>
      <w:proofErr w:type="spellEnd"/>
      <w:r w:rsidRP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 დოკუმენტაციი</w:t>
      </w:r>
      <w:r w:rsidR="00FC3EA8" w:rsidRP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ს</w:t>
      </w:r>
      <w:r w:rsidRP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 მოთხოვნ</w:t>
      </w:r>
      <w:r w:rsidR="00FC3EA8" w:rsidRP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ა</w:t>
      </w:r>
      <w:r w:rsidRP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 </w:t>
      </w:r>
      <w:r w:rsidR="008B4380" w:rsidRP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მი</w:t>
      </w:r>
      <w:r w:rsidR="00FC3EA8" w:rsidRP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აწოდოს საქონელი </w:t>
      </w:r>
      <w:r w:rsidR="008B4380" w:rsidRP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ხელშეკრულების გაფორმებიდან არაუმეტეს 30 კალენდარული დღის განმავლობაში</w:t>
      </w:r>
      <w:r w:rsidR="00FC3EA8" w:rsidRP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.</w:t>
      </w:r>
      <w:r w:rsid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 </w:t>
      </w:r>
      <w:r w:rsidR="000A4CB0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წინადადება </w:t>
      </w:r>
      <w:r w:rsidR="007C5ADA" w:rsidRPr="007C5AD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უარყოფილი</w:t>
      </w:r>
      <w:r w:rsidR="007C5ADA">
        <w:rPr>
          <w:rFonts w:eastAsia="Times New Roman" w:cstheme="minorHAnsi"/>
          <w:b/>
          <w:bCs/>
          <w:spacing w:val="-2"/>
          <w:sz w:val="20"/>
          <w:szCs w:val="20"/>
          <w:lang w:eastAsia="x-none"/>
        </w:rPr>
        <w:t xml:space="preserve"> </w:t>
      </w:r>
      <w:r w:rsidR="000A4CB0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იქნა </w:t>
      </w:r>
      <w:r w:rsidR="000A4CB0" w:rsidRP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ფასთა კოტირების 8 </w:t>
      </w:r>
      <w:r w:rsidR="000A4CB0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(</w:t>
      </w:r>
      <w:proofErr w:type="spellStart"/>
      <w:r w:rsidR="000A4CB0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iii</w:t>
      </w:r>
      <w:proofErr w:type="spellEnd"/>
      <w:r w:rsidR="000A4CB0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) </w:t>
      </w:r>
      <w:r w:rsidR="000A4CB0" w:rsidRP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პუნქტის</w:t>
      </w:r>
      <w:r w:rsidR="000A4CB0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 </w:t>
      </w:r>
      <w:r w:rsidR="000A4CB0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(</w:t>
      </w:r>
      <w:r w:rsidR="000A4CB0" w:rsidRP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ხელშეკრულების  მინიჭება) პირობების </w:t>
      </w:r>
      <w:r w:rsidR="000A4CB0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საფუძველზე</w:t>
      </w:r>
      <w:r w:rsidR="000A4CB0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.</w:t>
      </w:r>
    </w:p>
    <w:p w14:paraId="65DC9A8D" w14:textId="77777777" w:rsidR="001D1ED3" w:rsidRPr="00986115" w:rsidRDefault="001D1ED3" w:rsidP="001D1ED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  <w:t xml:space="preserve">დისკვალიფიცირებული </w:t>
      </w:r>
      <w:r w:rsidRPr="00986115">
        <w:rPr>
          <w:rFonts w:asciiTheme="minorHAnsi" w:hAnsiTheme="minorHAnsi" w:cstheme="minorHAnsi"/>
          <w:b/>
          <w:bCs/>
          <w:sz w:val="22"/>
          <w:szCs w:val="22"/>
          <w:u w:val="single"/>
          <w:lang w:val="ka-GE"/>
        </w:rPr>
        <w:t>კომპანია</w:t>
      </w:r>
    </w:p>
    <w:p w14:paraId="5B220437" w14:textId="1A792922" w:rsidR="001D1ED3" w:rsidRPr="00986115" w:rsidRDefault="001D1ED3" w:rsidP="001D1ED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დასახელება: </w:t>
      </w:r>
      <w:r w:rsidRPr="001D1ED3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შპს </w:t>
      </w:r>
      <w:proofErr w:type="spellStart"/>
      <w:r w:rsidRPr="001D1ED3">
        <w:rPr>
          <w:rFonts w:asciiTheme="minorHAnsi" w:hAnsiTheme="minorHAnsi" w:cstheme="minorHAnsi"/>
          <w:b/>
          <w:bCs/>
          <w:sz w:val="22"/>
          <w:szCs w:val="22"/>
          <w:lang w:val="ka-GE"/>
        </w:rPr>
        <w:t>ჯეო</w:t>
      </w:r>
      <w:proofErr w:type="spellEnd"/>
      <w:r w:rsidRPr="001D1ED3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მოდერნი</w:t>
      </w:r>
    </w:p>
    <w:p w14:paraId="43088886" w14:textId="1806AE94" w:rsidR="001D1ED3" w:rsidRPr="005F2D54" w:rsidRDefault="001D1ED3" w:rsidP="001D1ED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მისამართი: </w:t>
      </w:r>
      <w:r w:rsidRPr="001D1ED3">
        <w:rPr>
          <w:rFonts w:asciiTheme="minorHAnsi" w:hAnsiTheme="minorHAnsi" w:cstheme="minorHAnsi"/>
          <w:b/>
          <w:bCs/>
          <w:sz w:val="20"/>
          <w:lang w:val="ka-GE"/>
        </w:rPr>
        <w:t xml:space="preserve">ცხვედაძის ქუჩა N 18ბ-ს </w:t>
      </w:r>
      <w:proofErr w:type="spellStart"/>
      <w:r w:rsidRPr="001D1ED3">
        <w:rPr>
          <w:rFonts w:asciiTheme="minorHAnsi" w:hAnsiTheme="minorHAnsi" w:cstheme="minorHAnsi"/>
          <w:b/>
          <w:bCs/>
          <w:sz w:val="20"/>
          <w:lang w:val="ka-GE"/>
        </w:rPr>
        <w:t>მიმდებარედ</w:t>
      </w:r>
      <w:proofErr w:type="spellEnd"/>
      <w:r>
        <w:rPr>
          <w:rFonts w:asciiTheme="minorHAnsi" w:hAnsiTheme="minorHAnsi" w:cstheme="minorHAnsi"/>
          <w:b/>
          <w:bCs/>
          <w:sz w:val="20"/>
          <w:lang w:val="en-US"/>
        </w:rPr>
        <w:t>,</w:t>
      </w:r>
      <w:r w:rsidRPr="0099392C">
        <w:rPr>
          <w:rFonts w:asciiTheme="minorHAnsi" w:hAnsiTheme="minorHAnsi" w:cstheme="minorHAnsi"/>
          <w:b/>
          <w:bCs/>
          <w:sz w:val="20"/>
          <w:lang w:val="ka-GE"/>
        </w:rPr>
        <w:t xml:space="preserve"> </w:t>
      </w:r>
      <w:r w:rsidRPr="00657D37">
        <w:rPr>
          <w:rFonts w:asciiTheme="minorHAnsi" w:hAnsiTheme="minorHAnsi" w:cstheme="minorHAnsi"/>
          <w:b/>
          <w:bCs/>
          <w:sz w:val="20"/>
          <w:lang w:val="ka-GE"/>
        </w:rPr>
        <w:t>ქ. თბილისი, საქართველო</w:t>
      </w:r>
    </w:p>
    <w:p w14:paraId="396A4EA7" w14:textId="7A7580A6" w:rsidR="001D1ED3" w:rsidRPr="00986115" w:rsidRDefault="001D1ED3" w:rsidP="001D1ED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proofErr w:type="spellStart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ამოკითხული</w:t>
      </w:r>
      <w:proofErr w:type="spellEnd"/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="00DC6197" w:rsidRPr="00DC6197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79,237</w:t>
      </w:r>
      <w:r w:rsidR="00DC6197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</w:p>
    <w:p w14:paraId="3E582B91" w14:textId="1A321B92" w:rsidR="001D1ED3" w:rsidRPr="00986115" w:rsidRDefault="001D1ED3" w:rsidP="001D1ED3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986115">
        <w:rPr>
          <w:rFonts w:asciiTheme="minorHAnsi" w:hAnsiTheme="minorHAnsi" w:cstheme="minorHAnsi"/>
          <w:bCs/>
          <w:sz w:val="22"/>
          <w:szCs w:val="22"/>
          <w:lang w:val="ka-GE"/>
        </w:rPr>
        <w:t>შეფასებული ფასი:</w:t>
      </w:r>
      <w:r w:rsidRPr="00986115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="00DC6197" w:rsidRPr="00DC6197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79,237</w:t>
      </w:r>
      <w:r w:rsidR="00DC6197"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 </w:t>
      </w:r>
      <w:r w:rsidRPr="00C83DC0">
        <w:rPr>
          <w:rFonts w:asciiTheme="minorHAnsi" w:hAnsiTheme="minorHAnsi" w:cstheme="minorHAnsi"/>
          <w:b/>
          <w:bCs/>
          <w:sz w:val="22"/>
          <w:szCs w:val="22"/>
          <w:lang w:val="ka-GE"/>
        </w:rPr>
        <w:t>ლარი</w:t>
      </w:r>
    </w:p>
    <w:p w14:paraId="79F85F85" w14:textId="6568B3A8" w:rsidR="00444E8F" w:rsidRPr="004A6792" w:rsidRDefault="001D1ED3" w:rsidP="00F1415D">
      <w:pPr>
        <w:jc w:val="both"/>
        <w:rPr>
          <w:rFonts w:cstheme="minorHAnsi"/>
          <w:sz w:val="20"/>
          <w:szCs w:val="20"/>
          <w:lang w:val="ka-GE"/>
        </w:rPr>
      </w:pPr>
      <w:r>
        <w:rPr>
          <w:rFonts w:cstheme="minorHAnsi"/>
          <w:lang w:val="ka-GE"/>
        </w:rPr>
        <w:t xml:space="preserve">დისკვალიფიკაციის მიზეზი: </w:t>
      </w:r>
      <w:r w:rsidR="00F75817" w:rsidRPr="0099392C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კომპანიამ ვერ დააკმაყოფილა </w:t>
      </w:r>
      <w:proofErr w:type="spellStart"/>
      <w:r w:rsidR="00F75817" w:rsidRPr="0099392C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სატენდერო</w:t>
      </w:r>
      <w:proofErr w:type="spellEnd"/>
      <w:r w:rsidR="00F75817" w:rsidRPr="0099392C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 დოკუმენტაციით მოთხოვნილი გამოცდილება</w:t>
      </w:r>
      <w:r w:rsidR="00C5157D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, </w:t>
      </w:r>
      <w:r w:rsidR="00F75817" w:rsidRPr="0099392C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კერძოდ, 2023 წლის 1 იანვრიდან წინადადების წარმოდგენის თარიღამდე ჯამში 30,000 ლარის ღირებულების ავეჯის დამზადების და მიწოდების გამოცდილება.</w:t>
      </w:r>
      <w:r w:rsid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 </w:t>
      </w:r>
      <w:r w:rsidRP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კომპანიამ ვერ დააკმაყოფილა </w:t>
      </w:r>
      <w:proofErr w:type="spellStart"/>
      <w:r w:rsidRP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სატენდერო</w:t>
      </w:r>
      <w:proofErr w:type="spellEnd"/>
      <w:r w:rsidRPr="00FC3EA8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 დოკუმენტაციის მოთხოვნა მიაწოდოს საქონელი ხელშეკრულების გაფორმებიდან არაუმეტეს 30 კალენდარული დღის განმავლობაში</w:t>
      </w:r>
      <w:r w:rsidR="00F75817">
        <w:rPr>
          <w:rFonts w:eastAsia="Times New Roman" w:cstheme="minorHAnsi"/>
          <w:b/>
          <w:bCs/>
          <w:spacing w:val="-2"/>
          <w:sz w:val="20"/>
          <w:szCs w:val="20"/>
          <w:lang w:eastAsia="x-none"/>
        </w:rPr>
        <w:t>.</w:t>
      </w:r>
      <w:r w:rsid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 წინადადება </w:t>
      </w:r>
      <w:r w:rsidR="007C5ADA" w:rsidRPr="007C5AD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უარყოფილი</w:t>
      </w:r>
      <w:r w:rsidR="007C5ADA">
        <w:rPr>
          <w:rFonts w:eastAsia="Times New Roman" w:cstheme="minorHAnsi"/>
          <w:b/>
          <w:bCs/>
          <w:spacing w:val="-2"/>
          <w:sz w:val="20"/>
          <w:szCs w:val="20"/>
          <w:lang w:eastAsia="x-none"/>
        </w:rPr>
        <w:t xml:space="preserve"> </w:t>
      </w:r>
      <w:r w:rsid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იქნა </w:t>
      </w:r>
      <w:r w:rsidR="0016129A" w:rsidRP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ფასთა კოტირებ</w:t>
      </w:r>
      <w:r w:rsidR="00F75817" w:rsidRP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ის</w:t>
      </w:r>
      <w:r w:rsidR="0016129A" w:rsidRP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 </w:t>
      </w:r>
      <w:r w:rsidR="00F75817" w:rsidRP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8 </w:t>
      </w:r>
      <w:r w:rsidR="00F75817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(</w:t>
      </w:r>
      <w:proofErr w:type="spellStart"/>
      <w:r w:rsidR="00F75817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iii</w:t>
      </w:r>
      <w:proofErr w:type="spellEnd"/>
      <w:r w:rsidR="00F75817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) </w:t>
      </w:r>
      <w:r w:rsidR="0016129A" w:rsidRP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პუნქტის</w:t>
      </w:r>
      <w:r w:rsidR="0016129A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 </w:t>
      </w:r>
      <w:r w:rsid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(</w:t>
      </w:r>
      <w:r w:rsidR="00F75817" w:rsidRP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ხელშეკრულების  მინიჭება) პირობების </w:t>
      </w:r>
      <w:r w:rsidR="0016129A" w:rsidRPr="0016129A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საფუძველზე</w:t>
      </w:r>
      <w:r w:rsidR="00F75817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>.</w:t>
      </w:r>
    </w:p>
    <w:sectPr w:rsidR="00444E8F" w:rsidRPr="004A6792" w:rsidSect="00B40458">
      <w:pgSz w:w="12240" w:h="15840"/>
      <w:pgMar w:top="630" w:right="54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635"/>
    <w:multiLevelType w:val="hybridMultilevel"/>
    <w:tmpl w:val="5AB07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3F7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E4A"/>
    <w:multiLevelType w:val="hybridMultilevel"/>
    <w:tmpl w:val="9DB6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035A2"/>
    <w:multiLevelType w:val="hybridMultilevel"/>
    <w:tmpl w:val="33465B3C"/>
    <w:lvl w:ilvl="0" w:tplc="133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5608E"/>
    <w:multiLevelType w:val="hybridMultilevel"/>
    <w:tmpl w:val="C09A4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501F2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4510F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F4650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10D81"/>
    <w:rsid w:val="00052A38"/>
    <w:rsid w:val="0008525D"/>
    <w:rsid w:val="000A4CB0"/>
    <w:rsid w:val="000A59A4"/>
    <w:rsid w:val="000D17B1"/>
    <w:rsid w:val="000F7119"/>
    <w:rsid w:val="0010596A"/>
    <w:rsid w:val="00134B61"/>
    <w:rsid w:val="0016129A"/>
    <w:rsid w:val="00185F02"/>
    <w:rsid w:val="001A31D2"/>
    <w:rsid w:val="001D1ED3"/>
    <w:rsid w:val="001F263E"/>
    <w:rsid w:val="002C4FF6"/>
    <w:rsid w:val="003054B3"/>
    <w:rsid w:val="00390FFF"/>
    <w:rsid w:val="003C4475"/>
    <w:rsid w:val="003C7626"/>
    <w:rsid w:val="00441170"/>
    <w:rsid w:val="00443DB6"/>
    <w:rsid w:val="00444E8F"/>
    <w:rsid w:val="00454CF3"/>
    <w:rsid w:val="0048472B"/>
    <w:rsid w:val="004A6792"/>
    <w:rsid w:val="004A6BC0"/>
    <w:rsid w:val="004D387D"/>
    <w:rsid w:val="005027DA"/>
    <w:rsid w:val="006F1AB9"/>
    <w:rsid w:val="007115E8"/>
    <w:rsid w:val="00715FEF"/>
    <w:rsid w:val="00763319"/>
    <w:rsid w:val="007C5ADA"/>
    <w:rsid w:val="007C62F2"/>
    <w:rsid w:val="007C7B45"/>
    <w:rsid w:val="008B3BE5"/>
    <w:rsid w:val="008B4380"/>
    <w:rsid w:val="008B571D"/>
    <w:rsid w:val="009353B7"/>
    <w:rsid w:val="00940CA5"/>
    <w:rsid w:val="00956994"/>
    <w:rsid w:val="00970BF9"/>
    <w:rsid w:val="0099392C"/>
    <w:rsid w:val="00994A92"/>
    <w:rsid w:val="00AD531C"/>
    <w:rsid w:val="00B2250A"/>
    <w:rsid w:val="00B40458"/>
    <w:rsid w:val="00BA291B"/>
    <w:rsid w:val="00BA331E"/>
    <w:rsid w:val="00C5157D"/>
    <w:rsid w:val="00C6158F"/>
    <w:rsid w:val="00C7019A"/>
    <w:rsid w:val="00C83DC0"/>
    <w:rsid w:val="00CF060E"/>
    <w:rsid w:val="00D12733"/>
    <w:rsid w:val="00D27712"/>
    <w:rsid w:val="00D41928"/>
    <w:rsid w:val="00D662F9"/>
    <w:rsid w:val="00DC6197"/>
    <w:rsid w:val="00EC7CF2"/>
    <w:rsid w:val="00ED448B"/>
    <w:rsid w:val="00F1415D"/>
    <w:rsid w:val="00F7187E"/>
    <w:rsid w:val="00F75817"/>
    <w:rsid w:val="00FB6A2F"/>
    <w:rsid w:val="00FC3EA8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  <w:style w:type="table" w:styleId="TableGrid">
    <w:name w:val="Table Grid"/>
    <w:basedOn w:val="TableNormal"/>
    <w:uiPriority w:val="39"/>
    <w:rsid w:val="0044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68</cp:revision>
  <cp:lastPrinted>2024-08-30T10:33:00Z</cp:lastPrinted>
  <dcterms:created xsi:type="dcterms:W3CDTF">2020-06-14T13:37:00Z</dcterms:created>
  <dcterms:modified xsi:type="dcterms:W3CDTF">2024-08-30T11:50:00Z</dcterms:modified>
</cp:coreProperties>
</file>